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091" w:rsidRPr="003A394F" w:rsidRDefault="00237091" w:rsidP="00237091">
      <w:pPr>
        <w:pStyle w:val="Balk1"/>
        <w:rPr>
          <w:sz w:val="24"/>
          <w:szCs w:val="24"/>
        </w:rPr>
      </w:pPr>
    </w:p>
    <w:tbl>
      <w:tblPr>
        <w:tblW w:w="740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800"/>
        <w:gridCol w:w="5605"/>
      </w:tblGrid>
      <w:tr w:rsidR="00237091" w:rsidRPr="0086281A" w:rsidTr="00237091">
        <w:tc>
          <w:tcPr>
            <w:tcW w:w="1800" w:type="dxa"/>
          </w:tcPr>
          <w:p w:rsidR="00237091" w:rsidRPr="0086281A" w:rsidRDefault="00237091" w:rsidP="00327474">
            <w:r w:rsidRPr="007E2E23">
              <w:rPr>
                <w:noProof/>
              </w:rPr>
              <w:drawing>
                <wp:inline distT="0" distB="0" distL="0" distR="0">
                  <wp:extent cx="777875" cy="743803"/>
                  <wp:effectExtent l="0" t="0" r="3175" b="0"/>
                  <wp:docPr id="1" name="Resim 1" descr="C:\Users\MEHMET~1\AppData\Local\Temp\Rar$DIa0.140\İncesu Belediyesi Logo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C:\Users\MEHMET~1\AppData\Local\Temp\Rar$DIa0.140\İncesu Belediyesi Logo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8751" cy="74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05" w:type="dxa"/>
            <w:vAlign w:val="center"/>
          </w:tcPr>
          <w:p w:rsidR="00237091" w:rsidRPr="00146C75" w:rsidRDefault="00237091" w:rsidP="00327474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 w:rsidRPr="00146C75">
              <w:rPr>
                <w:rFonts w:ascii="Arial Black" w:hAnsi="Arial Black"/>
                <w:sz w:val="28"/>
                <w:szCs w:val="28"/>
              </w:rPr>
              <w:t>T.C.</w:t>
            </w:r>
          </w:p>
          <w:p w:rsidR="00237091" w:rsidRPr="00146C75" w:rsidRDefault="00237091" w:rsidP="00327474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 w:rsidRPr="00146C75">
              <w:rPr>
                <w:rFonts w:ascii="Arial Black" w:hAnsi="Arial Black"/>
                <w:sz w:val="28"/>
                <w:szCs w:val="28"/>
              </w:rPr>
              <w:t>İNCESU BELEDİYE BAŞKANLIĞI</w:t>
            </w:r>
          </w:p>
          <w:p w:rsidR="00237091" w:rsidRPr="0086281A" w:rsidRDefault="00237091" w:rsidP="00327474">
            <w:pPr>
              <w:jc w:val="center"/>
            </w:pPr>
            <w:r w:rsidRPr="00146C75">
              <w:rPr>
                <w:rFonts w:ascii="Arial Black" w:hAnsi="Arial Black"/>
                <w:sz w:val="28"/>
                <w:szCs w:val="28"/>
              </w:rPr>
              <w:t>Yazı İşleri Müdürlüğü</w:t>
            </w:r>
          </w:p>
        </w:tc>
      </w:tr>
    </w:tbl>
    <w:p w:rsidR="00237091" w:rsidRDefault="00237091" w:rsidP="00237091">
      <w:pPr>
        <w:rPr>
          <w:b/>
          <w:sz w:val="28"/>
          <w:szCs w:val="28"/>
        </w:rPr>
      </w:pPr>
    </w:p>
    <w:p w:rsidR="00237091" w:rsidRDefault="00237091" w:rsidP="00237091">
      <w:pPr>
        <w:ind w:left="360"/>
        <w:jc w:val="center"/>
        <w:rPr>
          <w:b/>
          <w:sz w:val="28"/>
          <w:szCs w:val="28"/>
        </w:rPr>
      </w:pPr>
    </w:p>
    <w:p w:rsidR="00237091" w:rsidRDefault="00237091" w:rsidP="00237091">
      <w:pPr>
        <w:ind w:left="360"/>
        <w:jc w:val="center"/>
        <w:rPr>
          <w:b/>
          <w:sz w:val="28"/>
          <w:szCs w:val="28"/>
        </w:rPr>
      </w:pPr>
    </w:p>
    <w:p w:rsidR="00237091" w:rsidRPr="00226275" w:rsidRDefault="00F709AC" w:rsidP="00237091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2023 YILI KASIM</w:t>
      </w:r>
      <w:r w:rsidR="00237091" w:rsidRPr="00226275">
        <w:rPr>
          <w:b/>
          <w:sz w:val="28"/>
          <w:szCs w:val="28"/>
        </w:rPr>
        <w:t xml:space="preserve"> AYI </w:t>
      </w:r>
      <w:r w:rsidR="00237091">
        <w:rPr>
          <w:b/>
          <w:sz w:val="28"/>
          <w:szCs w:val="28"/>
        </w:rPr>
        <w:t>OLAĞAN</w:t>
      </w:r>
    </w:p>
    <w:p w:rsidR="00237091" w:rsidRPr="005B257B" w:rsidRDefault="00237091" w:rsidP="00237091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226275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BİLEŞİM 1</w:t>
      </w:r>
      <w:r w:rsidRPr="00226275">
        <w:rPr>
          <w:b/>
          <w:sz w:val="28"/>
          <w:szCs w:val="28"/>
        </w:rPr>
        <w:t>.OTURUM MECLİS KARAR ÖZETLERİ</w:t>
      </w:r>
    </w:p>
    <w:p w:rsidR="00237091" w:rsidRPr="003A394F" w:rsidRDefault="00237091" w:rsidP="00237091"/>
    <w:p w:rsidR="00237091" w:rsidRPr="007847C8" w:rsidRDefault="00237091" w:rsidP="00237091">
      <w:pPr>
        <w:jc w:val="center"/>
        <w:rPr>
          <w:b/>
        </w:rPr>
      </w:pPr>
      <w:r w:rsidRPr="007847C8">
        <w:rPr>
          <w:b/>
        </w:rPr>
        <w:t>Gündem Maddesinin Görüşülmesine Geçildi;</w:t>
      </w:r>
    </w:p>
    <w:p w:rsidR="001B554F" w:rsidRPr="001B554F" w:rsidRDefault="001B554F" w:rsidP="001B554F">
      <w:pPr>
        <w:ind w:left="-142"/>
        <w:rPr>
          <w:b/>
          <w:sz w:val="24"/>
          <w:szCs w:val="24"/>
          <w:u w:val="single"/>
        </w:rPr>
      </w:pPr>
    </w:p>
    <w:p w:rsidR="001411A4" w:rsidRPr="00237091" w:rsidRDefault="00F709AC" w:rsidP="00237091">
      <w:pPr>
        <w:pStyle w:val="AralkYok"/>
        <w:ind w:left="-142"/>
        <w:rPr>
          <w:b/>
          <w:u w:val="single"/>
        </w:rPr>
      </w:pPr>
      <w:r>
        <w:rPr>
          <w:b/>
          <w:u w:val="single"/>
        </w:rPr>
        <w:t>KARAR 091</w:t>
      </w:r>
      <w:r w:rsidR="00237091">
        <w:rPr>
          <w:b/>
          <w:u w:val="single"/>
        </w:rPr>
        <w:t>: Gündemin Birinci Maddesi;</w:t>
      </w:r>
    </w:p>
    <w:p w:rsidR="00F709AC" w:rsidRPr="00216DB0" w:rsidRDefault="00F709AC" w:rsidP="00F709AC">
      <w:pPr>
        <w:ind w:left="-142" w:right="-1"/>
        <w:rPr>
          <w:b/>
          <w:sz w:val="24"/>
          <w:szCs w:val="24"/>
          <w:u w:val="single"/>
        </w:rPr>
      </w:pPr>
      <w:r w:rsidRPr="00216DB0">
        <w:rPr>
          <w:b/>
          <w:sz w:val="24"/>
          <w:szCs w:val="24"/>
          <w:u w:val="single"/>
        </w:rPr>
        <w:t xml:space="preserve">Yapılan Müzakere ve Oylamada; </w:t>
      </w:r>
    </w:p>
    <w:p w:rsidR="00F709AC" w:rsidRPr="00216DB0" w:rsidRDefault="00F709AC" w:rsidP="00F709AC">
      <w:pPr>
        <w:pStyle w:val="AralkYok"/>
        <w:ind w:left="-142" w:right="-2" w:firstLine="850"/>
        <w:jc w:val="both"/>
      </w:pPr>
      <w:r w:rsidRPr="00216DB0">
        <w:t xml:space="preserve">Komisyonumuzca yapılan teknik ve inceleme neticesinde; </w:t>
      </w:r>
      <w:r>
        <w:t>Karamustafa Paşa</w:t>
      </w:r>
      <w:r w:rsidRPr="00BF4C14">
        <w:t xml:space="preserve"> Mahallesinde bulunan mülkiyeti </w:t>
      </w:r>
      <w:r w:rsidR="00096BB9">
        <w:t xml:space="preserve">Maliye Hazinesi </w:t>
      </w:r>
      <w:r>
        <w:t>adına kayıtlı 2054</w:t>
      </w:r>
      <w:r w:rsidRPr="00BF4C14">
        <w:t xml:space="preserve"> ada 1</w:t>
      </w:r>
      <w:r>
        <w:t xml:space="preserve"> ve </w:t>
      </w:r>
      <w:r w:rsidR="00096BB9">
        <w:t xml:space="preserve">2 </w:t>
      </w:r>
      <w:r w:rsidR="00096BB9" w:rsidRPr="00BF4C14">
        <w:t>parseller</w:t>
      </w:r>
      <w:r>
        <w:t xml:space="preserve"> mülkiyeti İncesu Belediyesi adına kayıtlı 2054 ada 3 numaralı taşınmazlara ilişkin Kayseri İl Milli Eğitim Müdürlüğü 25.07.2023 tarih ve 80330765 sayılı yazısı ile talebi üzerine hazırlanan </w:t>
      </w:r>
      <w:r w:rsidRPr="00A87BEC">
        <w:rPr>
          <w:b/>
        </w:rPr>
        <w:t>Teklif 381032497</w:t>
      </w:r>
      <w:r>
        <w:rPr>
          <w:b/>
        </w:rPr>
        <w:t xml:space="preserve"> </w:t>
      </w:r>
      <w:r>
        <w:t>Plan İşlem Numaralı 1/1000 ölçekli Uygulama İmar Plan tadilat imar plan tadilatının Kayseri İl Milli Eğitim Müdürlüğü’nün 04.10.2023 tarih ve 86104537 sayılı yazısı ile uygun görüş bildirdiği 11.10.2023 tarih ve 14</w:t>
      </w:r>
      <w:r w:rsidRPr="00216DB0">
        <w:t xml:space="preserve"> sayılı İmar ve Bayındırlık Komisyon Raporunun kabul edilmesine;</w:t>
      </w:r>
    </w:p>
    <w:p w:rsidR="00F709AC" w:rsidRPr="007F1C46" w:rsidRDefault="00F709AC" w:rsidP="00F709AC">
      <w:pPr>
        <w:pStyle w:val="Default"/>
        <w:ind w:left="-142" w:right="-2" w:firstLine="850"/>
        <w:jc w:val="both"/>
      </w:pPr>
      <w:r w:rsidRPr="007F1C46">
        <w:rPr>
          <w:bCs/>
        </w:rPr>
        <w:t xml:space="preserve">5393 </w:t>
      </w:r>
      <w:r>
        <w:rPr>
          <w:bCs/>
        </w:rPr>
        <w:t>sayılı Belediye Kanunun 15</w:t>
      </w:r>
      <w:r w:rsidRPr="007F1C46">
        <w:t>. Maddesi gereğince</w:t>
      </w:r>
      <w:r>
        <w:rPr>
          <w:bCs/>
        </w:rPr>
        <w:t xml:space="preserve"> 06.11.2023 tarihinde oy birliği ile karar verilmiştir.</w:t>
      </w:r>
    </w:p>
    <w:p w:rsidR="00F709AC" w:rsidRPr="00216DB0" w:rsidRDefault="00F709AC" w:rsidP="00F709AC">
      <w:pPr>
        <w:pStyle w:val="AralkYok"/>
        <w:ind w:right="-987"/>
        <w:jc w:val="both"/>
      </w:pPr>
    </w:p>
    <w:p w:rsidR="001411A4" w:rsidRPr="00356117" w:rsidRDefault="001411A4" w:rsidP="001411A4">
      <w:pPr>
        <w:pStyle w:val="Default"/>
        <w:jc w:val="both"/>
      </w:pPr>
    </w:p>
    <w:p w:rsidR="001B554F" w:rsidRPr="00237091" w:rsidRDefault="00F709AC" w:rsidP="00237091">
      <w:pPr>
        <w:pStyle w:val="AralkYok"/>
        <w:ind w:left="-142"/>
        <w:rPr>
          <w:b/>
          <w:u w:val="single"/>
        </w:rPr>
      </w:pPr>
      <w:r>
        <w:rPr>
          <w:b/>
          <w:u w:val="single"/>
        </w:rPr>
        <w:t>KARAR 092</w:t>
      </w:r>
      <w:r w:rsidR="001B554F">
        <w:rPr>
          <w:b/>
          <w:u w:val="single"/>
        </w:rPr>
        <w:t>: Gündemin İkinci Maddesi;</w:t>
      </w:r>
    </w:p>
    <w:p w:rsidR="00F709AC" w:rsidRDefault="00F709AC" w:rsidP="00F709AC">
      <w:pPr>
        <w:ind w:left="-142"/>
        <w:rPr>
          <w:b/>
          <w:sz w:val="24"/>
          <w:szCs w:val="24"/>
          <w:u w:val="single"/>
        </w:rPr>
      </w:pPr>
      <w:r w:rsidRPr="0039000E">
        <w:rPr>
          <w:b/>
          <w:sz w:val="24"/>
          <w:szCs w:val="24"/>
          <w:u w:val="single"/>
        </w:rPr>
        <w:t xml:space="preserve">Yapılan Müzakere ve Oylamada; </w:t>
      </w:r>
    </w:p>
    <w:p w:rsidR="00F709AC" w:rsidRDefault="00F709AC" w:rsidP="00F709AC">
      <w:pPr>
        <w:ind w:left="-142"/>
        <w:rPr>
          <w:b/>
          <w:sz w:val="24"/>
          <w:szCs w:val="24"/>
          <w:u w:val="single"/>
        </w:rPr>
      </w:pPr>
    </w:p>
    <w:tbl>
      <w:tblPr>
        <w:tblOverlap w:val="never"/>
        <w:tblW w:w="972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58"/>
        <w:gridCol w:w="1232"/>
        <w:gridCol w:w="1276"/>
        <w:gridCol w:w="1701"/>
        <w:gridCol w:w="992"/>
        <w:gridCol w:w="2170"/>
      </w:tblGrid>
      <w:tr w:rsidR="00F709AC" w:rsidRPr="00B321E8" w:rsidTr="00CD7223">
        <w:trPr>
          <w:trHeight w:hRule="exact" w:val="322"/>
          <w:jc w:val="center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jc w:val="center"/>
              <w:rPr>
                <w:b/>
                <w:sz w:val="24"/>
                <w:szCs w:val="24"/>
                <w:lang w:bidi="tr-TR"/>
              </w:rPr>
            </w:pPr>
            <w:r w:rsidRPr="00B321E8">
              <w:rPr>
                <w:b/>
                <w:sz w:val="24"/>
                <w:szCs w:val="24"/>
                <w:lang w:bidi="tr-TR"/>
              </w:rPr>
              <w:t>Mahalle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jc w:val="center"/>
              <w:rPr>
                <w:b/>
                <w:sz w:val="24"/>
                <w:szCs w:val="24"/>
                <w:lang w:bidi="tr-TR"/>
              </w:rPr>
            </w:pPr>
            <w:r w:rsidRPr="00B321E8">
              <w:rPr>
                <w:b/>
                <w:sz w:val="24"/>
                <w:szCs w:val="24"/>
                <w:lang w:bidi="tr-TR"/>
              </w:rPr>
              <w:t>Ada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pStyle w:val="Dier0"/>
              <w:rPr>
                <w:b/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/>
                <w:bCs/>
                <w:color w:val="000000"/>
                <w:sz w:val="24"/>
                <w:szCs w:val="24"/>
                <w:lang w:bidi="tr-TR"/>
              </w:rPr>
              <w:t>Parsel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pStyle w:val="Dier0"/>
              <w:rPr>
                <w:b/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/>
                <w:bCs/>
                <w:color w:val="000000"/>
                <w:sz w:val="24"/>
                <w:szCs w:val="24"/>
                <w:lang w:bidi="tr-TR"/>
              </w:rPr>
              <w:t>M²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9AC" w:rsidRPr="00B321E8" w:rsidRDefault="00F709AC" w:rsidP="00CD7223">
            <w:pPr>
              <w:pStyle w:val="Dier0"/>
              <w:rPr>
                <w:b/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/>
                <w:bCs/>
                <w:color w:val="000000"/>
                <w:sz w:val="24"/>
                <w:szCs w:val="24"/>
                <w:lang w:bidi="tr-TR"/>
              </w:rPr>
              <w:t>Hisse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9AC" w:rsidRPr="00B321E8" w:rsidRDefault="00F709AC" w:rsidP="00CD7223">
            <w:pPr>
              <w:pStyle w:val="Dier0"/>
              <w:rPr>
                <w:b/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/>
                <w:bCs/>
                <w:color w:val="000000"/>
                <w:sz w:val="24"/>
                <w:szCs w:val="24"/>
                <w:lang w:bidi="tr-TR"/>
              </w:rPr>
              <w:t>Vasfı/Niteliği</w:t>
            </w:r>
          </w:p>
        </w:tc>
      </w:tr>
      <w:tr w:rsidR="00F709AC" w:rsidRPr="00B321E8" w:rsidTr="00CD7223">
        <w:trPr>
          <w:trHeight w:hRule="exact" w:val="322"/>
          <w:jc w:val="center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jc w:val="center"/>
              <w:rPr>
                <w:sz w:val="24"/>
                <w:szCs w:val="24"/>
                <w:lang w:bidi="tr-TR"/>
              </w:rPr>
            </w:pPr>
            <w:r w:rsidRPr="00B321E8">
              <w:rPr>
                <w:sz w:val="24"/>
                <w:szCs w:val="24"/>
                <w:lang w:bidi="tr-TR"/>
              </w:rPr>
              <w:t>Garipçe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jc w:val="center"/>
              <w:rPr>
                <w:sz w:val="24"/>
                <w:szCs w:val="24"/>
                <w:lang w:bidi="tr-TR"/>
              </w:rPr>
            </w:pPr>
            <w:r w:rsidRPr="00B321E8">
              <w:rPr>
                <w:sz w:val="24"/>
                <w:szCs w:val="24"/>
                <w:lang w:bidi="tr-TR"/>
              </w:rPr>
              <w:t>3239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1110,3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TAM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ARSA</w:t>
            </w:r>
          </w:p>
        </w:tc>
      </w:tr>
      <w:tr w:rsidR="00F709AC" w:rsidRPr="00B321E8" w:rsidTr="00CD7223">
        <w:trPr>
          <w:trHeight w:hRule="exact" w:val="322"/>
          <w:jc w:val="center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jc w:val="center"/>
              <w:rPr>
                <w:sz w:val="24"/>
                <w:szCs w:val="24"/>
                <w:lang w:bidi="tr-TR"/>
              </w:rPr>
            </w:pPr>
            <w:r w:rsidRPr="00B321E8">
              <w:rPr>
                <w:sz w:val="24"/>
                <w:szCs w:val="24"/>
                <w:lang w:bidi="tr-TR"/>
              </w:rPr>
              <w:t>Garipçe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jc w:val="center"/>
              <w:rPr>
                <w:sz w:val="24"/>
                <w:szCs w:val="24"/>
                <w:lang w:bidi="tr-TR"/>
              </w:rPr>
            </w:pPr>
            <w:r w:rsidRPr="00B321E8">
              <w:rPr>
                <w:sz w:val="24"/>
                <w:szCs w:val="24"/>
                <w:lang w:bidi="tr-TR"/>
              </w:rPr>
              <w:t>3333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156,95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TAM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ARSA</w:t>
            </w:r>
          </w:p>
        </w:tc>
      </w:tr>
      <w:tr w:rsidR="00F709AC" w:rsidRPr="00B321E8" w:rsidTr="00CD7223">
        <w:trPr>
          <w:trHeight w:hRule="exact" w:val="322"/>
          <w:jc w:val="center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jc w:val="center"/>
              <w:rPr>
                <w:sz w:val="24"/>
                <w:szCs w:val="24"/>
                <w:lang w:bidi="tr-TR"/>
              </w:rPr>
            </w:pPr>
            <w:r w:rsidRPr="00B321E8">
              <w:rPr>
                <w:sz w:val="24"/>
                <w:szCs w:val="24"/>
                <w:lang w:bidi="tr-TR"/>
              </w:rPr>
              <w:t>Garipçe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jc w:val="center"/>
              <w:rPr>
                <w:sz w:val="24"/>
                <w:szCs w:val="24"/>
                <w:lang w:bidi="tr-TR"/>
              </w:rPr>
            </w:pPr>
            <w:r w:rsidRPr="00B321E8">
              <w:rPr>
                <w:sz w:val="24"/>
                <w:szCs w:val="24"/>
                <w:lang w:bidi="tr-TR"/>
              </w:rPr>
              <w:t>3334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459,7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TAM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ARSA</w:t>
            </w:r>
          </w:p>
        </w:tc>
      </w:tr>
      <w:tr w:rsidR="00F709AC" w:rsidRPr="00B321E8" w:rsidTr="00CD7223">
        <w:trPr>
          <w:trHeight w:hRule="exact" w:val="322"/>
          <w:jc w:val="center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jc w:val="center"/>
              <w:rPr>
                <w:sz w:val="24"/>
                <w:szCs w:val="24"/>
                <w:lang w:bidi="tr-TR"/>
              </w:rPr>
            </w:pPr>
            <w:r w:rsidRPr="00B321E8">
              <w:rPr>
                <w:sz w:val="24"/>
                <w:szCs w:val="24"/>
                <w:lang w:bidi="tr-TR"/>
              </w:rPr>
              <w:t>Garipçe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jc w:val="center"/>
              <w:rPr>
                <w:sz w:val="24"/>
                <w:szCs w:val="24"/>
                <w:lang w:bidi="tr-TR"/>
              </w:rPr>
            </w:pPr>
            <w:r w:rsidRPr="00B321E8">
              <w:rPr>
                <w:sz w:val="24"/>
                <w:szCs w:val="24"/>
                <w:lang w:bidi="tr-TR"/>
              </w:rPr>
              <w:t>3335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616,73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TAM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ARSA</w:t>
            </w:r>
          </w:p>
        </w:tc>
      </w:tr>
      <w:tr w:rsidR="00F709AC" w:rsidRPr="00B321E8" w:rsidTr="00CD7223">
        <w:trPr>
          <w:trHeight w:hRule="exact" w:val="322"/>
          <w:jc w:val="center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jc w:val="center"/>
              <w:rPr>
                <w:sz w:val="24"/>
                <w:szCs w:val="24"/>
                <w:lang w:bidi="tr-TR"/>
              </w:rPr>
            </w:pPr>
            <w:r w:rsidRPr="00B321E8">
              <w:rPr>
                <w:sz w:val="24"/>
                <w:szCs w:val="24"/>
                <w:lang w:bidi="tr-TR"/>
              </w:rPr>
              <w:t>Garipçe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jc w:val="center"/>
              <w:rPr>
                <w:sz w:val="24"/>
                <w:szCs w:val="24"/>
                <w:lang w:bidi="tr-TR"/>
              </w:rPr>
            </w:pPr>
            <w:r w:rsidRPr="00B321E8">
              <w:rPr>
                <w:sz w:val="24"/>
                <w:szCs w:val="24"/>
                <w:lang w:bidi="tr-TR"/>
              </w:rPr>
              <w:t>3238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113,67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TAM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ARSA</w:t>
            </w:r>
          </w:p>
        </w:tc>
      </w:tr>
      <w:tr w:rsidR="00F709AC" w:rsidRPr="00B321E8" w:rsidTr="00CD7223">
        <w:trPr>
          <w:trHeight w:hRule="exact" w:val="322"/>
          <w:jc w:val="center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jc w:val="center"/>
              <w:rPr>
                <w:sz w:val="24"/>
                <w:szCs w:val="24"/>
                <w:lang w:bidi="tr-TR"/>
              </w:rPr>
            </w:pPr>
            <w:r w:rsidRPr="00B321E8">
              <w:rPr>
                <w:sz w:val="24"/>
                <w:szCs w:val="24"/>
                <w:lang w:bidi="tr-TR"/>
              </w:rPr>
              <w:t>Garipçe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jc w:val="center"/>
              <w:rPr>
                <w:sz w:val="24"/>
                <w:szCs w:val="24"/>
                <w:lang w:bidi="tr-TR"/>
              </w:rPr>
            </w:pPr>
            <w:r w:rsidRPr="00B321E8">
              <w:rPr>
                <w:sz w:val="24"/>
                <w:szCs w:val="24"/>
                <w:lang w:bidi="tr-TR"/>
              </w:rPr>
              <w:t>3233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901,37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TAM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ARSA</w:t>
            </w:r>
          </w:p>
        </w:tc>
      </w:tr>
      <w:tr w:rsidR="00F709AC" w:rsidRPr="00B321E8" w:rsidTr="00CD7223">
        <w:trPr>
          <w:trHeight w:hRule="exact" w:val="322"/>
          <w:jc w:val="center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jc w:val="center"/>
              <w:rPr>
                <w:sz w:val="24"/>
                <w:szCs w:val="24"/>
                <w:lang w:bidi="tr-TR"/>
              </w:rPr>
            </w:pPr>
            <w:r w:rsidRPr="00B321E8">
              <w:rPr>
                <w:sz w:val="24"/>
                <w:szCs w:val="24"/>
                <w:lang w:bidi="tr-TR"/>
              </w:rPr>
              <w:t>Garipçe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jc w:val="center"/>
              <w:rPr>
                <w:sz w:val="24"/>
                <w:szCs w:val="24"/>
                <w:lang w:bidi="tr-TR"/>
              </w:rPr>
            </w:pPr>
            <w:r w:rsidRPr="00B321E8">
              <w:rPr>
                <w:sz w:val="24"/>
                <w:szCs w:val="24"/>
                <w:lang w:bidi="tr-TR"/>
              </w:rPr>
              <w:t>3231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768,96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TAM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ARSA</w:t>
            </w:r>
          </w:p>
        </w:tc>
      </w:tr>
      <w:tr w:rsidR="00F709AC" w:rsidRPr="00B321E8" w:rsidTr="00CD7223">
        <w:trPr>
          <w:trHeight w:hRule="exact" w:val="322"/>
          <w:jc w:val="center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jc w:val="center"/>
              <w:rPr>
                <w:sz w:val="24"/>
                <w:szCs w:val="24"/>
                <w:lang w:bidi="tr-TR"/>
              </w:rPr>
            </w:pPr>
            <w:r w:rsidRPr="00B321E8">
              <w:rPr>
                <w:sz w:val="24"/>
                <w:szCs w:val="24"/>
                <w:lang w:bidi="tr-TR"/>
              </w:rPr>
              <w:t>Garipçe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jc w:val="center"/>
              <w:rPr>
                <w:sz w:val="24"/>
                <w:szCs w:val="24"/>
                <w:lang w:bidi="tr-TR"/>
              </w:rPr>
            </w:pPr>
            <w:r w:rsidRPr="00B321E8">
              <w:rPr>
                <w:sz w:val="24"/>
                <w:szCs w:val="24"/>
                <w:lang w:bidi="tr-TR"/>
              </w:rPr>
              <w:t>3232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59,53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TAM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ARSA</w:t>
            </w:r>
          </w:p>
        </w:tc>
      </w:tr>
      <w:tr w:rsidR="00F709AC" w:rsidRPr="00B321E8" w:rsidTr="00CD7223">
        <w:trPr>
          <w:trHeight w:hRule="exact" w:val="322"/>
          <w:jc w:val="center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jc w:val="center"/>
              <w:rPr>
                <w:sz w:val="24"/>
                <w:szCs w:val="24"/>
                <w:lang w:bidi="tr-TR"/>
              </w:rPr>
            </w:pPr>
            <w:r w:rsidRPr="00B321E8">
              <w:rPr>
                <w:sz w:val="24"/>
                <w:szCs w:val="24"/>
                <w:lang w:bidi="tr-TR"/>
              </w:rPr>
              <w:t>Garipçe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jc w:val="center"/>
              <w:rPr>
                <w:sz w:val="24"/>
                <w:szCs w:val="24"/>
                <w:lang w:bidi="tr-TR"/>
              </w:rPr>
            </w:pPr>
            <w:r w:rsidRPr="00B321E8">
              <w:rPr>
                <w:sz w:val="24"/>
                <w:szCs w:val="24"/>
                <w:lang w:bidi="tr-TR"/>
              </w:rPr>
              <w:t>3270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929,08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TAM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ARSA</w:t>
            </w:r>
          </w:p>
        </w:tc>
      </w:tr>
      <w:tr w:rsidR="00F709AC" w:rsidRPr="00B321E8" w:rsidTr="00CD7223">
        <w:trPr>
          <w:trHeight w:hRule="exact" w:val="322"/>
          <w:jc w:val="center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jc w:val="center"/>
              <w:rPr>
                <w:sz w:val="24"/>
                <w:szCs w:val="24"/>
                <w:lang w:bidi="tr-TR"/>
              </w:rPr>
            </w:pPr>
            <w:r w:rsidRPr="00B321E8">
              <w:rPr>
                <w:sz w:val="24"/>
                <w:szCs w:val="24"/>
                <w:lang w:bidi="tr-TR"/>
              </w:rPr>
              <w:t>Garipçe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jc w:val="center"/>
              <w:rPr>
                <w:sz w:val="24"/>
                <w:szCs w:val="24"/>
                <w:lang w:bidi="tr-TR"/>
              </w:rPr>
            </w:pPr>
            <w:r w:rsidRPr="00B321E8">
              <w:rPr>
                <w:sz w:val="24"/>
                <w:szCs w:val="24"/>
                <w:lang w:bidi="tr-TR"/>
              </w:rPr>
              <w:t>3339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193,81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TAM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ARSA</w:t>
            </w:r>
          </w:p>
        </w:tc>
      </w:tr>
      <w:tr w:rsidR="00F709AC" w:rsidRPr="00B321E8" w:rsidTr="00CD7223">
        <w:trPr>
          <w:trHeight w:hRule="exact" w:val="322"/>
          <w:jc w:val="center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jc w:val="center"/>
              <w:rPr>
                <w:sz w:val="24"/>
                <w:szCs w:val="24"/>
                <w:lang w:bidi="tr-TR"/>
              </w:rPr>
            </w:pPr>
            <w:r w:rsidRPr="00B321E8">
              <w:rPr>
                <w:sz w:val="24"/>
                <w:szCs w:val="24"/>
                <w:lang w:bidi="tr-TR"/>
              </w:rPr>
              <w:t>Garipçe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jc w:val="center"/>
              <w:rPr>
                <w:sz w:val="24"/>
                <w:szCs w:val="24"/>
                <w:lang w:bidi="tr-TR"/>
              </w:rPr>
            </w:pPr>
            <w:r w:rsidRPr="00B321E8">
              <w:rPr>
                <w:sz w:val="24"/>
                <w:szCs w:val="24"/>
                <w:lang w:bidi="tr-TR"/>
              </w:rPr>
              <w:t>3340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87,6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TAM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ARSA</w:t>
            </w:r>
          </w:p>
        </w:tc>
      </w:tr>
      <w:tr w:rsidR="00F709AC" w:rsidRPr="00B321E8" w:rsidTr="00CD7223">
        <w:trPr>
          <w:trHeight w:hRule="exact" w:val="322"/>
          <w:jc w:val="center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jc w:val="center"/>
              <w:rPr>
                <w:sz w:val="24"/>
                <w:szCs w:val="24"/>
                <w:lang w:bidi="tr-TR"/>
              </w:rPr>
            </w:pPr>
            <w:r w:rsidRPr="00B321E8">
              <w:rPr>
                <w:sz w:val="24"/>
                <w:szCs w:val="24"/>
                <w:lang w:bidi="tr-TR"/>
              </w:rPr>
              <w:t>Garipçe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jc w:val="center"/>
              <w:rPr>
                <w:sz w:val="24"/>
                <w:szCs w:val="24"/>
                <w:lang w:bidi="tr-TR"/>
              </w:rPr>
            </w:pPr>
            <w:r w:rsidRPr="00B321E8">
              <w:rPr>
                <w:sz w:val="24"/>
                <w:szCs w:val="24"/>
                <w:lang w:bidi="tr-TR"/>
              </w:rPr>
              <w:t>3340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173,55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TAM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ARSA</w:t>
            </w:r>
          </w:p>
        </w:tc>
      </w:tr>
      <w:tr w:rsidR="00F709AC" w:rsidRPr="00B321E8" w:rsidTr="00CD7223">
        <w:trPr>
          <w:trHeight w:hRule="exact" w:val="322"/>
          <w:jc w:val="center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jc w:val="center"/>
              <w:rPr>
                <w:sz w:val="24"/>
                <w:szCs w:val="24"/>
                <w:lang w:bidi="tr-TR"/>
              </w:rPr>
            </w:pPr>
            <w:r w:rsidRPr="00B321E8">
              <w:rPr>
                <w:sz w:val="24"/>
                <w:szCs w:val="24"/>
                <w:lang w:bidi="tr-TR"/>
              </w:rPr>
              <w:t>Hamurcu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jc w:val="center"/>
              <w:rPr>
                <w:sz w:val="24"/>
                <w:szCs w:val="24"/>
                <w:lang w:bidi="tr-TR"/>
              </w:rPr>
            </w:pPr>
            <w:r w:rsidRPr="00B321E8">
              <w:rPr>
                <w:sz w:val="24"/>
                <w:szCs w:val="24"/>
                <w:lang w:bidi="tr-TR"/>
              </w:rPr>
              <w:t>3322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902,97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TAM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ARSA</w:t>
            </w:r>
          </w:p>
        </w:tc>
      </w:tr>
      <w:tr w:rsidR="00F709AC" w:rsidRPr="00B321E8" w:rsidTr="00CD7223">
        <w:trPr>
          <w:trHeight w:hRule="exact" w:val="322"/>
          <w:jc w:val="center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jc w:val="center"/>
              <w:rPr>
                <w:sz w:val="24"/>
                <w:szCs w:val="24"/>
                <w:lang w:bidi="tr-TR"/>
              </w:rPr>
            </w:pPr>
            <w:r w:rsidRPr="00B321E8">
              <w:rPr>
                <w:sz w:val="24"/>
                <w:szCs w:val="24"/>
                <w:lang w:bidi="tr-TR"/>
              </w:rPr>
              <w:t>Hamurcu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jc w:val="center"/>
              <w:rPr>
                <w:sz w:val="24"/>
                <w:szCs w:val="24"/>
                <w:lang w:bidi="tr-TR"/>
              </w:rPr>
            </w:pPr>
            <w:r w:rsidRPr="00B321E8">
              <w:rPr>
                <w:sz w:val="24"/>
                <w:szCs w:val="24"/>
                <w:lang w:bidi="tr-TR"/>
              </w:rPr>
              <w:t>3322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902,97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TAM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ARSA</w:t>
            </w:r>
          </w:p>
        </w:tc>
      </w:tr>
      <w:tr w:rsidR="00F709AC" w:rsidRPr="00B321E8" w:rsidTr="00CD7223">
        <w:trPr>
          <w:trHeight w:hRule="exact" w:val="322"/>
          <w:jc w:val="center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jc w:val="center"/>
              <w:rPr>
                <w:sz w:val="24"/>
                <w:szCs w:val="24"/>
                <w:lang w:bidi="tr-TR"/>
              </w:rPr>
            </w:pPr>
            <w:r w:rsidRPr="00B321E8">
              <w:rPr>
                <w:sz w:val="24"/>
                <w:szCs w:val="24"/>
                <w:lang w:bidi="tr-TR"/>
              </w:rPr>
              <w:lastRenderedPageBreak/>
              <w:t>Hamurcu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jc w:val="center"/>
              <w:rPr>
                <w:sz w:val="24"/>
                <w:szCs w:val="24"/>
                <w:lang w:bidi="tr-TR"/>
              </w:rPr>
            </w:pPr>
            <w:r w:rsidRPr="00B321E8">
              <w:rPr>
                <w:sz w:val="24"/>
                <w:szCs w:val="24"/>
                <w:lang w:bidi="tr-TR"/>
              </w:rPr>
              <w:t>3321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872,25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TAM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ARSA</w:t>
            </w:r>
          </w:p>
        </w:tc>
      </w:tr>
      <w:tr w:rsidR="00F709AC" w:rsidRPr="00B321E8" w:rsidTr="00CD7223">
        <w:trPr>
          <w:trHeight w:hRule="exact" w:val="322"/>
          <w:jc w:val="center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jc w:val="center"/>
              <w:rPr>
                <w:sz w:val="24"/>
                <w:szCs w:val="24"/>
                <w:lang w:bidi="tr-TR"/>
              </w:rPr>
            </w:pPr>
            <w:r w:rsidRPr="00B321E8">
              <w:rPr>
                <w:sz w:val="24"/>
                <w:szCs w:val="24"/>
                <w:lang w:bidi="tr-TR"/>
              </w:rPr>
              <w:t>Hamurcu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jc w:val="center"/>
              <w:rPr>
                <w:sz w:val="24"/>
                <w:szCs w:val="24"/>
                <w:lang w:bidi="tr-TR"/>
              </w:rPr>
            </w:pPr>
            <w:r w:rsidRPr="00B321E8">
              <w:rPr>
                <w:sz w:val="24"/>
                <w:szCs w:val="24"/>
                <w:lang w:bidi="tr-TR"/>
              </w:rPr>
              <w:t>3320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707,98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TAM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ARSA</w:t>
            </w:r>
          </w:p>
        </w:tc>
      </w:tr>
      <w:tr w:rsidR="00F709AC" w:rsidRPr="00B321E8" w:rsidTr="00CD7223">
        <w:trPr>
          <w:trHeight w:hRule="exact" w:val="322"/>
          <w:jc w:val="center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jc w:val="center"/>
              <w:rPr>
                <w:sz w:val="24"/>
                <w:szCs w:val="24"/>
                <w:lang w:bidi="tr-TR"/>
              </w:rPr>
            </w:pPr>
            <w:r w:rsidRPr="00B321E8">
              <w:rPr>
                <w:sz w:val="24"/>
                <w:szCs w:val="24"/>
                <w:lang w:bidi="tr-TR"/>
              </w:rPr>
              <w:t>Hamurcu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jc w:val="center"/>
              <w:rPr>
                <w:sz w:val="24"/>
                <w:szCs w:val="24"/>
                <w:lang w:bidi="tr-TR"/>
              </w:rPr>
            </w:pPr>
            <w:r w:rsidRPr="00B321E8">
              <w:rPr>
                <w:sz w:val="24"/>
                <w:szCs w:val="24"/>
                <w:lang w:bidi="tr-TR"/>
              </w:rPr>
              <w:t>3320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TAM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ARSA</w:t>
            </w:r>
          </w:p>
        </w:tc>
      </w:tr>
      <w:tr w:rsidR="00F709AC" w:rsidRPr="00B321E8" w:rsidTr="00CD7223">
        <w:trPr>
          <w:trHeight w:hRule="exact" w:val="322"/>
          <w:jc w:val="center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jc w:val="center"/>
              <w:rPr>
                <w:sz w:val="24"/>
                <w:szCs w:val="24"/>
                <w:lang w:bidi="tr-TR"/>
              </w:rPr>
            </w:pPr>
            <w:r w:rsidRPr="00B321E8">
              <w:rPr>
                <w:sz w:val="24"/>
                <w:szCs w:val="24"/>
                <w:lang w:bidi="tr-TR"/>
              </w:rPr>
              <w:t>Kızılören/Aşağı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jc w:val="center"/>
              <w:rPr>
                <w:sz w:val="24"/>
                <w:szCs w:val="24"/>
                <w:lang w:bidi="tr-TR"/>
              </w:rPr>
            </w:pPr>
            <w:r w:rsidRPr="00B321E8">
              <w:rPr>
                <w:sz w:val="24"/>
                <w:szCs w:val="24"/>
                <w:lang w:bidi="tr-TR"/>
              </w:rPr>
              <w:t>3250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144,68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TAM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ARSA</w:t>
            </w:r>
          </w:p>
        </w:tc>
      </w:tr>
      <w:tr w:rsidR="00F709AC" w:rsidRPr="00B321E8" w:rsidTr="00CD7223">
        <w:trPr>
          <w:trHeight w:hRule="exact" w:val="322"/>
          <w:jc w:val="center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jc w:val="center"/>
              <w:rPr>
                <w:sz w:val="24"/>
                <w:szCs w:val="24"/>
                <w:lang w:bidi="tr-TR"/>
              </w:rPr>
            </w:pPr>
            <w:proofErr w:type="spellStart"/>
            <w:r w:rsidRPr="00B321E8">
              <w:rPr>
                <w:sz w:val="24"/>
                <w:szCs w:val="24"/>
                <w:lang w:bidi="tr-TR"/>
              </w:rPr>
              <w:t>Örenşehir</w:t>
            </w:r>
            <w:proofErr w:type="spellEnd"/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jc w:val="center"/>
              <w:rPr>
                <w:sz w:val="24"/>
                <w:szCs w:val="24"/>
                <w:lang w:bidi="tr-TR"/>
              </w:rPr>
            </w:pPr>
            <w:r w:rsidRPr="00B321E8">
              <w:rPr>
                <w:sz w:val="24"/>
                <w:szCs w:val="24"/>
                <w:lang w:bidi="tr-TR"/>
              </w:rPr>
              <w:t>3298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97,85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TAM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ARSA</w:t>
            </w:r>
          </w:p>
        </w:tc>
      </w:tr>
      <w:tr w:rsidR="00F709AC" w:rsidRPr="00B321E8" w:rsidTr="00CD7223">
        <w:trPr>
          <w:trHeight w:hRule="exact" w:val="322"/>
          <w:jc w:val="center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jc w:val="center"/>
              <w:rPr>
                <w:sz w:val="24"/>
                <w:szCs w:val="24"/>
                <w:lang w:bidi="tr-TR"/>
              </w:rPr>
            </w:pPr>
            <w:proofErr w:type="spellStart"/>
            <w:r w:rsidRPr="00B321E8">
              <w:rPr>
                <w:sz w:val="24"/>
                <w:szCs w:val="24"/>
                <w:lang w:bidi="tr-TR"/>
              </w:rPr>
              <w:t>Örenşehir</w:t>
            </w:r>
            <w:proofErr w:type="spellEnd"/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jc w:val="center"/>
              <w:rPr>
                <w:sz w:val="24"/>
                <w:szCs w:val="24"/>
                <w:lang w:bidi="tr-TR"/>
              </w:rPr>
            </w:pPr>
            <w:r w:rsidRPr="00B321E8">
              <w:rPr>
                <w:sz w:val="24"/>
                <w:szCs w:val="24"/>
                <w:lang w:bidi="tr-TR"/>
              </w:rPr>
              <w:t>3298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15,41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TAM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ARSA</w:t>
            </w:r>
          </w:p>
        </w:tc>
      </w:tr>
      <w:tr w:rsidR="00F709AC" w:rsidRPr="00B321E8" w:rsidTr="00CD7223">
        <w:trPr>
          <w:trHeight w:hRule="exact" w:val="322"/>
          <w:jc w:val="center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jc w:val="center"/>
              <w:rPr>
                <w:sz w:val="24"/>
                <w:szCs w:val="24"/>
                <w:lang w:bidi="tr-TR"/>
              </w:rPr>
            </w:pPr>
            <w:proofErr w:type="spellStart"/>
            <w:r w:rsidRPr="00B321E8">
              <w:rPr>
                <w:sz w:val="24"/>
                <w:szCs w:val="24"/>
                <w:lang w:bidi="tr-TR"/>
              </w:rPr>
              <w:t>Örenşehir</w:t>
            </w:r>
            <w:proofErr w:type="spellEnd"/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jc w:val="center"/>
              <w:rPr>
                <w:sz w:val="24"/>
                <w:szCs w:val="24"/>
                <w:lang w:bidi="tr-TR"/>
              </w:rPr>
            </w:pPr>
            <w:r w:rsidRPr="00B321E8">
              <w:rPr>
                <w:sz w:val="24"/>
                <w:szCs w:val="24"/>
                <w:lang w:bidi="tr-TR"/>
              </w:rPr>
              <w:t>717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10,46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TAM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ARSA</w:t>
            </w:r>
          </w:p>
        </w:tc>
      </w:tr>
      <w:tr w:rsidR="00F709AC" w:rsidRPr="00B321E8" w:rsidTr="00CD7223">
        <w:trPr>
          <w:trHeight w:hRule="exact" w:val="322"/>
          <w:jc w:val="center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jc w:val="center"/>
              <w:rPr>
                <w:sz w:val="24"/>
                <w:szCs w:val="24"/>
                <w:lang w:bidi="tr-TR"/>
              </w:rPr>
            </w:pPr>
            <w:proofErr w:type="spellStart"/>
            <w:r w:rsidRPr="00B321E8">
              <w:rPr>
                <w:sz w:val="24"/>
                <w:szCs w:val="24"/>
                <w:lang w:bidi="tr-TR"/>
              </w:rPr>
              <w:t>Örenşehir</w:t>
            </w:r>
            <w:proofErr w:type="spellEnd"/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jc w:val="center"/>
              <w:rPr>
                <w:sz w:val="24"/>
                <w:szCs w:val="24"/>
                <w:lang w:bidi="tr-TR"/>
              </w:rPr>
            </w:pPr>
            <w:r w:rsidRPr="00B321E8">
              <w:rPr>
                <w:sz w:val="24"/>
                <w:szCs w:val="24"/>
                <w:lang w:bidi="tr-TR"/>
              </w:rPr>
              <w:t>114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1169,83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TAM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ARSA</w:t>
            </w:r>
          </w:p>
        </w:tc>
      </w:tr>
      <w:tr w:rsidR="00F709AC" w:rsidRPr="00B321E8" w:rsidTr="00CD7223">
        <w:trPr>
          <w:trHeight w:hRule="exact" w:val="322"/>
          <w:jc w:val="center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jc w:val="center"/>
              <w:rPr>
                <w:sz w:val="24"/>
                <w:szCs w:val="24"/>
                <w:lang w:bidi="tr-TR"/>
              </w:rPr>
            </w:pPr>
            <w:proofErr w:type="spellStart"/>
            <w:r w:rsidRPr="00B321E8">
              <w:rPr>
                <w:sz w:val="24"/>
                <w:szCs w:val="24"/>
                <w:lang w:bidi="tr-TR"/>
              </w:rPr>
              <w:t>Örenşehir</w:t>
            </w:r>
            <w:proofErr w:type="spellEnd"/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jc w:val="center"/>
              <w:rPr>
                <w:sz w:val="24"/>
                <w:szCs w:val="24"/>
                <w:lang w:bidi="tr-TR"/>
              </w:rPr>
            </w:pPr>
            <w:r w:rsidRPr="00B321E8">
              <w:rPr>
                <w:sz w:val="24"/>
                <w:szCs w:val="24"/>
                <w:lang w:bidi="tr-TR"/>
              </w:rPr>
              <w:t>132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40,84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TAM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ARSA</w:t>
            </w:r>
          </w:p>
        </w:tc>
      </w:tr>
      <w:tr w:rsidR="00F709AC" w:rsidRPr="00B321E8" w:rsidTr="00CD7223">
        <w:trPr>
          <w:trHeight w:hRule="exact" w:val="322"/>
          <w:jc w:val="center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jc w:val="center"/>
              <w:rPr>
                <w:sz w:val="24"/>
                <w:szCs w:val="24"/>
                <w:lang w:bidi="tr-TR"/>
              </w:rPr>
            </w:pPr>
            <w:proofErr w:type="spellStart"/>
            <w:r w:rsidRPr="00B321E8">
              <w:rPr>
                <w:sz w:val="24"/>
                <w:szCs w:val="24"/>
                <w:lang w:bidi="tr-TR"/>
              </w:rPr>
              <w:t>Örenşehir</w:t>
            </w:r>
            <w:proofErr w:type="spellEnd"/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jc w:val="center"/>
              <w:rPr>
                <w:sz w:val="24"/>
                <w:szCs w:val="24"/>
                <w:lang w:bidi="tr-TR"/>
              </w:rPr>
            </w:pPr>
            <w:r w:rsidRPr="00B321E8">
              <w:rPr>
                <w:sz w:val="24"/>
                <w:szCs w:val="24"/>
                <w:lang w:bidi="tr-TR"/>
              </w:rPr>
              <w:t>717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434,81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TAM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ARSA</w:t>
            </w:r>
          </w:p>
        </w:tc>
      </w:tr>
      <w:tr w:rsidR="00F709AC" w:rsidRPr="00B321E8" w:rsidTr="00CD7223">
        <w:trPr>
          <w:trHeight w:hRule="exact" w:val="322"/>
          <w:jc w:val="center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jc w:val="center"/>
              <w:rPr>
                <w:sz w:val="24"/>
                <w:szCs w:val="24"/>
                <w:lang w:bidi="tr-TR"/>
              </w:rPr>
            </w:pPr>
            <w:proofErr w:type="spellStart"/>
            <w:r w:rsidRPr="00B321E8">
              <w:rPr>
                <w:sz w:val="24"/>
                <w:szCs w:val="24"/>
                <w:lang w:bidi="tr-TR"/>
              </w:rPr>
              <w:t>Örenşehir</w:t>
            </w:r>
            <w:proofErr w:type="spellEnd"/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jc w:val="center"/>
              <w:rPr>
                <w:sz w:val="24"/>
                <w:szCs w:val="24"/>
                <w:lang w:bidi="tr-TR"/>
              </w:rPr>
            </w:pPr>
            <w:r w:rsidRPr="00B321E8">
              <w:rPr>
                <w:sz w:val="24"/>
                <w:szCs w:val="24"/>
                <w:lang w:bidi="tr-TR"/>
              </w:rPr>
              <w:t>2696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1057,22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TAM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ARSA</w:t>
            </w:r>
          </w:p>
        </w:tc>
      </w:tr>
      <w:tr w:rsidR="00F709AC" w:rsidRPr="00B321E8" w:rsidTr="00CD7223">
        <w:trPr>
          <w:trHeight w:hRule="exact" w:val="322"/>
          <w:jc w:val="center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jc w:val="center"/>
              <w:rPr>
                <w:sz w:val="24"/>
                <w:szCs w:val="24"/>
                <w:lang w:bidi="tr-TR"/>
              </w:rPr>
            </w:pPr>
            <w:proofErr w:type="spellStart"/>
            <w:r w:rsidRPr="00B321E8">
              <w:rPr>
                <w:sz w:val="24"/>
                <w:szCs w:val="24"/>
                <w:lang w:bidi="tr-TR"/>
              </w:rPr>
              <w:t>Örenşehir</w:t>
            </w:r>
            <w:proofErr w:type="spellEnd"/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jc w:val="center"/>
              <w:rPr>
                <w:sz w:val="24"/>
                <w:szCs w:val="24"/>
                <w:lang w:bidi="tr-TR"/>
              </w:rPr>
            </w:pPr>
            <w:r w:rsidRPr="00B321E8">
              <w:rPr>
                <w:sz w:val="24"/>
                <w:szCs w:val="24"/>
                <w:lang w:bidi="tr-TR"/>
              </w:rPr>
              <w:t>2653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6761,3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TAM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ARSA</w:t>
            </w:r>
          </w:p>
        </w:tc>
      </w:tr>
      <w:tr w:rsidR="00F709AC" w:rsidRPr="00B321E8" w:rsidTr="00CD7223">
        <w:trPr>
          <w:trHeight w:hRule="exact" w:val="322"/>
          <w:jc w:val="center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jc w:val="center"/>
              <w:rPr>
                <w:sz w:val="24"/>
                <w:szCs w:val="24"/>
                <w:lang w:bidi="tr-TR"/>
              </w:rPr>
            </w:pPr>
            <w:proofErr w:type="spellStart"/>
            <w:r w:rsidRPr="00B321E8">
              <w:rPr>
                <w:sz w:val="24"/>
                <w:szCs w:val="24"/>
                <w:lang w:bidi="tr-TR"/>
              </w:rPr>
              <w:t>Örenşehir</w:t>
            </w:r>
            <w:proofErr w:type="spellEnd"/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jc w:val="center"/>
              <w:rPr>
                <w:sz w:val="24"/>
                <w:szCs w:val="24"/>
                <w:lang w:bidi="tr-TR"/>
              </w:rPr>
            </w:pPr>
            <w:r w:rsidRPr="00B321E8">
              <w:rPr>
                <w:sz w:val="24"/>
                <w:szCs w:val="24"/>
                <w:lang w:bidi="tr-TR"/>
              </w:rPr>
              <w:t>3276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1,03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TAM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ARSA</w:t>
            </w:r>
          </w:p>
        </w:tc>
      </w:tr>
      <w:tr w:rsidR="00F709AC" w:rsidRPr="00B321E8" w:rsidTr="00CD7223">
        <w:trPr>
          <w:trHeight w:hRule="exact" w:val="322"/>
          <w:jc w:val="center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jc w:val="center"/>
              <w:rPr>
                <w:sz w:val="24"/>
                <w:szCs w:val="24"/>
                <w:lang w:bidi="tr-TR"/>
              </w:rPr>
            </w:pPr>
            <w:r w:rsidRPr="00B321E8">
              <w:rPr>
                <w:sz w:val="24"/>
                <w:szCs w:val="24"/>
                <w:lang w:bidi="tr-TR"/>
              </w:rPr>
              <w:t>Saraycık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jc w:val="center"/>
              <w:rPr>
                <w:sz w:val="24"/>
                <w:szCs w:val="24"/>
                <w:lang w:bidi="tr-TR"/>
              </w:rPr>
            </w:pPr>
            <w:r w:rsidRPr="00B321E8">
              <w:rPr>
                <w:sz w:val="24"/>
                <w:szCs w:val="24"/>
                <w:lang w:bidi="tr-TR"/>
              </w:rPr>
              <w:t>3242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262,66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TAM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ARSA</w:t>
            </w:r>
          </w:p>
        </w:tc>
      </w:tr>
      <w:tr w:rsidR="00F709AC" w:rsidRPr="00B321E8" w:rsidTr="00CD7223">
        <w:trPr>
          <w:trHeight w:hRule="exact" w:val="322"/>
          <w:jc w:val="center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jc w:val="center"/>
              <w:rPr>
                <w:sz w:val="24"/>
                <w:szCs w:val="24"/>
                <w:lang w:bidi="tr-TR"/>
              </w:rPr>
            </w:pPr>
            <w:r w:rsidRPr="00B321E8">
              <w:rPr>
                <w:sz w:val="24"/>
                <w:szCs w:val="24"/>
                <w:lang w:bidi="tr-TR"/>
              </w:rPr>
              <w:t>Saraycık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jc w:val="center"/>
              <w:rPr>
                <w:sz w:val="24"/>
                <w:szCs w:val="24"/>
                <w:lang w:bidi="tr-TR"/>
              </w:rPr>
            </w:pPr>
            <w:r w:rsidRPr="00B321E8">
              <w:rPr>
                <w:sz w:val="24"/>
                <w:szCs w:val="24"/>
                <w:lang w:bidi="tr-TR"/>
              </w:rPr>
              <w:t>3241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1051,38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TAM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ARSA</w:t>
            </w:r>
          </w:p>
        </w:tc>
      </w:tr>
      <w:tr w:rsidR="00F709AC" w:rsidRPr="00B321E8" w:rsidTr="00CD7223">
        <w:trPr>
          <w:trHeight w:hRule="exact" w:val="322"/>
          <w:jc w:val="center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jc w:val="center"/>
              <w:rPr>
                <w:sz w:val="24"/>
                <w:szCs w:val="24"/>
                <w:lang w:bidi="tr-TR"/>
              </w:rPr>
            </w:pPr>
            <w:r w:rsidRPr="00B321E8">
              <w:rPr>
                <w:sz w:val="24"/>
                <w:szCs w:val="24"/>
                <w:lang w:bidi="tr-TR"/>
              </w:rPr>
              <w:t>Saraycık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jc w:val="center"/>
              <w:rPr>
                <w:sz w:val="24"/>
                <w:szCs w:val="24"/>
                <w:lang w:bidi="tr-TR"/>
              </w:rPr>
            </w:pPr>
            <w:r w:rsidRPr="00B321E8">
              <w:rPr>
                <w:sz w:val="24"/>
                <w:szCs w:val="24"/>
                <w:lang w:bidi="tr-TR"/>
              </w:rPr>
              <w:t>3240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TAM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ARSA</w:t>
            </w:r>
          </w:p>
        </w:tc>
      </w:tr>
      <w:tr w:rsidR="00F709AC" w:rsidRPr="00B321E8" w:rsidTr="00CD7223">
        <w:trPr>
          <w:trHeight w:hRule="exact" w:val="322"/>
          <w:jc w:val="center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jc w:val="center"/>
              <w:rPr>
                <w:sz w:val="24"/>
                <w:szCs w:val="24"/>
                <w:lang w:bidi="tr-TR"/>
              </w:rPr>
            </w:pPr>
            <w:proofErr w:type="spellStart"/>
            <w:r w:rsidRPr="00B321E8">
              <w:rPr>
                <w:sz w:val="24"/>
                <w:szCs w:val="24"/>
                <w:lang w:bidi="tr-TR"/>
              </w:rPr>
              <w:t>Süksün</w:t>
            </w:r>
            <w:proofErr w:type="spellEnd"/>
            <w:r w:rsidRPr="00B321E8">
              <w:rPr>
                <w:sz w:val="24"/>
                <w:szCs w:val="24"/>
                <w:lang w:bidi="tr-TR"/>
              </w:rPr>
              <w:t>/Cumhuriyet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jc w:val="center"/>
              <w:rPr>
                <w:sz w:val="24"/>
                <w:szCs w:val="24"/>
                <w:lang w:bidi="tr-TR"/>
              </w:rPr>
            </w:pPr>
            <w:r w:rsidRPr="00B321E8">
              <w:rPr>
                <w:sz w:val="24"/>
                <w:szCs w:val="24"/>
                <w:lang w:bidi="tr-TR"/>
              </w:rPr>
              <w:t>3240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478,48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TAM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ARSA</w:t>
            </w:r>
          </w:p>
        </w:tc>
      </w:tr>
      <w:tr w:rsidR="00F709AC" w:rsidRPr="00B321E8" w:rsidTr="00CD7223">
        <w:trPr>
          <w:trHeight w:hRule="exact" w:val="322"/>
          <w:jc w:val="center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jc w:val="center"/>
              <w:rPr>
                <w:sz w:val="24"/>
                <w:szCs w:val="24"/>
                <w:lang w:bidi="tr-TR"/>
              </w:rPr>
            </w:pPr>
            <w:proofErr w:type="spellStart"/>
            <w:r w:rsidRPr="00B321E8">
              <w:rPr>
                <w:sz w:val="24"/>
                <w:szCs w:val="24"/>
                <w:lang w:bidi="tr-TR"/>
              </w:rPr>
              <w:t>Süksün</w:t>
            </w:r>
            <w:proofErr w:type="spellEnd"/>
            <w:r w:rsidRPr="00B321E8">
              <w:rPr>
                <w:sz w:val="24"/>
                <w:szCs w:val="24"/>
                <w:lang w:bidi="tr-TR"/>
              </w:rPr>
              <w:t>/Cumhuriyet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jc w:val="center"/>
              <w:rPr>
                <w:sz w:val="24"/>
                <w:szCs w:val="24"/>
                <w:lang w:bidi="tr-TR"/>
              </w:rPr>
            </w:pPr>
            <w:r w:rsidRPr="00B321E8">
              <w:rPr>
                <w:sz w:val="24"/>
                <w:szCs w:val="24"/>
                <w:lang w:bidi="tr-TR"/>
              </w:rPr>
              <w:t>3236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39,49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TAM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ARSA</w:t>
            </w:r>
          </w:p>
        </w:tc>
      </w:tr>
      <w:tr w:rsidR="00F709AC" w:rsidRPr="00B321E8" w:rsidTr="00CD7223">
        <w:trPr>
          <w:trHeight w:hRule="exact" w:val="322"/>
          <w:jc w:val="center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jc w:val="center"/>
              <w:rPr>
                <w:sz w:val="24"/>
                <w:szCs w:val="24"/>
                <w:lang w:bidi="tr-TR"/>
              </w:rPr>
            </w:pPr>
            <w:proofErr w:type="spellStart"/>
            <w:r w:rsidRPr="00B321E8">
              <w:rPr>
                <w:sz w:val="24"/>
                <w:szCs w:val="24"/>
                <w:lang w:bidi="tr-TR"/>
              </w:rPr>
              <w:t>Süksün</w:t>
            </w:r>
            <w:proofErr w:type="spellEnd"/>
            <w:r w:rsidRPr="00B321E8">
              <w:rPr>
                <w:sz w:val="24"/>
                <w:szCs w:val="24"/>
                <w:lang w:bidi="tr-TR"/>
              </w:rPr>
              <w:t>/Cumhuriyet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jc w:val="center"/>
              <w:rPr>
                <w:sz w:val="24"/>
                <w:szCs w:val="24"/>
                <w:lang w:bidi="tr-TR"/>
              </w:rPr>
            </w:pPr>
            <w:r w:rsidRPr="00B321E8">
              <w:rPr>
                <w:sz w:val="24"/>
                <w:szCs w:val="24"/>
                <w:lang w:bidi="tr-TR"/>
              </w:rPr>
              <w:t>3237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771,56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TAM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ARSA</w:t>
            </w:r>
          </w:p>
        </w:tc>
      </w:tr>
      <w:tr w:rsidR="00F709AC" w:rsidRPr="00B321E8" w:rsidTr="00CD7223">
        <w:trPr>
          <w:trHeight w:hRule="exact" w:val="322"/>
          <w:jc w:val="center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jc w:val="center"/>
              <w:rPr>
                <w:sz w:val="24"/>
                <w:szCs w:val="24"/>
                <w:lang w:bidi="tr-TR"/>
              </w:rPr>
            </w:pPr>
            <w:proofErr w:type="spellStart"/>
            <w:r w:rsidRPr="00B321E8">
              <w:rPr>
                <w:sz w:val="24"/>
                <w:szCs w:val="24"/>
                <w:lang w:bidi="tr-TR"/>
              </w:rPr>
              <w:t>Süksün</w:t>
            </w:r>
            <w:proofErr w:type="spellEnd"/>
            <w:r w:rsidRPr="00B321E8">
              <w:rPr>
                <w:sz w:val="24"/>
                <w:szCs w:val="24"/>
                <w:lang w:bidi="tr-TR"/>
              </w:rPr>
              <w:t>/Zafer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jc w:val="center"/>
              <w:rPr>
                <w:sz w:val="24"/>
                <w:szCs w:val="24"/>
                <w:lang w:bidi="tr-TR"/>
              </w:rPr>
            </w:pPr>
            <w:r w:rsidRPr="00B321E8">
              <w:rPr>
                <w:sz w:val="24"/>
                <w:szCs w:val="24"/>
                <w:lang w:bidi="tr-TR"/>
              </w:rPr>
              <w:t>3230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69,44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TAM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ARSA</w:t>
            </w:r>
          </w:p>
        </w:tc>
      </w:tr>
      <w:tr w:rsidR="00F709AC" w:rsidRPr="00B321E8" w:rsidTr="00CD7223">
        <w:trPr>
          <w:trHeight w:hRule="exact" w:val="322"/>
          <w:jc w:val="center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jc w:val="center"/>
              <w:rPr>
                <w:sz w:val="24"/>
                <w:szCs w:val="24"/>
                <w:lang w:bidi="tr-TR"/>
              </w:rPr>
            </w:pPr>
            <w:proofErr w:type="spellStart"/>
            <w:r w:rsidRPr="00B321E8">
              <w:rPr>
                <w:sz w:val="24"/>
                <w:szCs w:val="24"/>
                <w:lang w:bidi="tr-TR"/>
              </w:rPr>
              <w:t>Süksün</w:t>
            </w:r>
            <w:proofErr w:type="spellEnd"/>
            <w:r w:rsidRPr="00B321E8">
              <w:rPr>
                <w:sz w:val="24"/>
                <w:szCs w:val="24"/>
                <w:lang w:bidi="tr-TR"/>
              </w:rPr>
              <w:t>/Zafer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jc w:val="center"/>
              <w:rPr>
                <w:sz w:val="24"/>
                <w:szCs w:val="24"/>
                <w:lang w:bidi="tr-TR"/>
              </w:rPr>
            </w:pPr>
            <w:r w:rsidRPr="00B321E8">
              <w:rPr>
                <w:sz w:val="24"/>
                <w:szCs w:val="24"/>
                <w:lang w:bidi="tr-TR"/>
              </w:rPr>
              <w:t>465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515,19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TAM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ARSA</w:t>
            </w:r>
          </w:p>
        </w:tc>
      </w:tr>
      <w:tr w:rsidR="00F709AC" w:rsidRPr="00B321E8" w:rsidTr="00CD7223">
        <w:trPr>
          <w:trHeight w:hRule="exact" w:val="322"/>
          <w:jc w:val="center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jc w:val="center"/>
              <w:rPr>
                <w:sz w:val="24"/>
                <w:szCs w:val="24"/>
                <w:lang w:bidi="tr-TR"/>
              </w:rPr>
            </w:pPr>
            <w:proofErr w:type="spellStart"/>
            <w:r w:rsidRPr="00B321E8">
              <w:rPr>
                <w:sz w:val="24"/>
                <w:szCs w:val="24"/>
                <w:lang w:bidi="tr-TR"/>
              </w:rPr>
              <w:t>Süksün</w:t>
            </w:r>
            <w:proofErr w:type="spellEnd"/>
            <w:r w:rsidRPr="00B321E8">
              <w:rPr>
                <w:sz w:val="24"/>
                <w:szCs w:val="24"/>
                <w:lang w:bidi="tr-TR"/>
              </w:rPr>
              <w:t>/Zafer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jc w:val="center"/>
              <w:rPr>
                <w:sz w:val="24"/>
                <w:szCs w:val="24"/>
                <w:lang w:bidi="tr-TR"/>
              </w:rPr>
            </w:pPr>
            <w:r w:rsidRPr="00B321E8">
              <w:rPr>
                <w:sz w:val="24"/>
                <w:szCs w:val="24"/>
                <w:lang w:bidi="tr-TR"/>
              </w:rPr>
              <w:t>465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224,66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TAM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ARSA</w:t>
            </w:r>
          </w:p>
        </w:tc>
      </w:tr>
      <w:tr w:rsidR="00F709AC" w:rsidRPr="00B321E8" w:rsidTr="00CD7223">
        <w:trPr>
          <w:trHeight w:hRule="exact" w:val="322"/>
          <w:jc w:val="center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jc w:val="center"/>
              <w:rPr>
                <w:sz w:val="24"/>
                <w:szCs w:val="24"/>
                <w:lang w:bidi="tr-TR"/>
              </w:rPr>
            </w:pPr>
            <w:proofErr w:type="spellStart"/>
            <w:r w:rsidRPr="00B321E8">
              <w:rPr>
                <w:sz w:val="24"/>
                <w:szCs w:val="24"/>
                <w:lang w:bidi="tr-TR"/>
              </w:rPr>
              <w:t>Süksün</w:t>
            </w:r>
            <w:proofErr w:type="spellEnd"/>
            <w:r w:rsidRPr="00B321E8">
              <w:rPr>
                <w:sz w:val="24"/>
                <w:szCs w:val="24"/>
                <w:lang w:bidi="tr-TR"/>
              </w:rPr>
              <w:t>/Zafer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jc w:val="center"/>
              <w:rPr>
                <w:sz w:val="24"/>
                <w:szCs w:val="24"/>
                <w:lang w:bidi="tr-TR"/>
              </w:rPr>
            </w:pPr>
            <w:r w:rsidRPr="00B321E8">
              <w:rPr>
                <w:sz w:val="24"/>
                <w:szCs w:val="24"/>
                <w:lang w:bidi="tr-TR"/>
              </w:rPr>
              <w:t>465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35,98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TAM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ARSA</w:t>
            </w:r>
          </w:p>
        </w:tc>
      </w:tr>
      <w:tr w:rsidR="00F709AC" w:rsidRPr="00B321E8" w:rsidTr="00CD7223">
        <w:trPr>
          <w:trHeight w:hRule="exact" w:val="322"/>
          <w:jc w:val="center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jc w:val="center"/>
              <w:rPr>
                <w:sz w:val="24"/>
                <w:szCs w:val="24"/>
                <w:lang w:bidi="tr-TR"/>
              </w:rPr>
            </w:pPr>
            <w:proofErr w:type="spellStart"/>
            <w:r w:rsidRPr="00B321E8">
              <w:rPr>
                <w:sz w:val="24"/>
                <w:szCs w:val="24"/>
                <w:lang w:bidi="tr-TR"/>
              </w:rPr>
              <w:t>Süksün</w:t>
            </w:r>
            <w:proofErr w:type="spellEnd"/>
            <w:r w:rsidRPr="00B321E8">
              <w:rPr>
                <w:sz w:val="24"/>
                <w:szCs w:val="24"/>
                <w:lang w:bidi="tr-TR"/>
              </w:rPr>
              <w:t>/Zafer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jc w:val="center"/>
              <w:rPr>
                <w:sz w:val="24"/>
                <w:szCs w:val="24"/>
                <w:lang w:bidi="tr-TR"/>
              </w:rPr>
            </w:pPr>
            <w:r w:rsidRPr="00B321E8">
              <w:rPr>
                <w:sz w:val="24"/>
                <w:szCs w:val="24"/>
                <w:lang w:bidi="tr-TR"/>
              </w:rPr>
              <w:t>1264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458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1741,65 (1,96m²)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4/3559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ARSA</w:t>
            </w:r>
          </w:p>
        </w:tc>
      </w:tr>
      <w:tr w:rsidR="00F709AC" w:rsidRPr="00B321E8" w:rsidTr="00CD7223">
        <w:trPr>
          <w:trHeight w:hRule="exact" w:val="322"/>
          <w:jc w:val="center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jc w:val="center"/>
              <w:rPr>
                <w:sz w:val="24"/>
                <w:szCs w:val="24"/>
                <w:lang w:bidi="tr-TR"/>
              </w:rPr>
            </w:pPr>
            <w:proofErr w:type="spellStart"/>
            <w:r w:rsidRPr="00B321E8">
              <w:rPr>
                <w:sz w:val="24"/>
                <w:szCs w:val="24"/>
                <w:lang w:bidi="tr-TR"/>
              </w:rPr>
              <w:t>Süksün</w:t>
            </w:r>
            <w:proofErr w:type="spellEnd"/>
            <w:r w:rsidRPr="00B321E8">
              <w:rPr>
                <w:sz w:val="24"/>
                <w:szCs w:val="24"/>
                <w:lang w:bidi="tr-TR"/>
              </w:rPr>
              <w:t>/Zafer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jc w:val="center"/>
              <w:rPr>
                <w:sz w:val="24"/>
                <w:szCs w:val="24"/>
                <w:lang w:bidi="tr-TR"/>
              </w:rPr>
            </w:pPr>
            <w:r w:rsidRPr="00B321E8">
              <w:rPr>
                <w:sz w:val="24"/>
                <w:szCs w:val="24"/>
                <w:lang w:bidi="tr-TR"/>
              </w:rPr>
              <w:t>454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543,22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TAM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ARSA</w:t>
            </w:r>
          </w:p>
        </w:tc>
      </w:tr>
      <w:tr w:rsidR="00F709AC" w:rsidRPr="00B321E8" w:rsidTr="00CD7223">
        <w:trPr>
          <w:trHeight w:hRule="exact" w:val="322"/>
          <w:jc w:val="center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jc w:val="center"/>
              <w:rPr>
                <w:sz w:val="24"/>
                <w:szCs w:val="24"/>
                <w:lang w:bidi="tr-TR"/>
              </w:rPr>
            </w:pPr>
            <w:proofErr w:type="spellStart"/>
            <w:r w:rsidRPr="00B321E8">
              <w:rPr>
                <w:sz w:val="24"/>
                <w:szCs w:val="24"/>
                <w:lang w:bidi="tr-TR"/>
              </w:rPr>
              <w:t>Süksün</w:t>
            </w:r>
            <w:proofErr w:type="spellEnd"/>
            <w:r w:rsidRPr="00B321E8">
              <w:rPr>
                <w:sz w:val="24"/>
                <w:szCs w:val="24"/>
                <w:lang w:bidi="tr-TR"/>
              </w:rPr>
              <w:t>/Zafer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jc w:val="center"/>
              <w:rPr>
                <w:sz w:val="24"/>
                <w:szCs w:val="24"/>
                <w:lang w:bidi="tr-TR"/>
              </w:rPr>
            </w:pPr>
            <w:r w:rsidRPr="00B321E8">
              <w:rPr>
                <w:sz w:val="24"/>
                <w:szCs w:val="24"/>
                <w:lang w:bidi="tr-TR"/>
              </w:rPr>
              <w:t>1330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116,62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TAM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ARSA</w:t>
            </w:r>
          </w:p>
        </w:tc>
      </w:tr>
      <w:tr w:rsidR="00F709AC" w:rsidRPr="00B321E8" w:rsidTr="00CD7223">
        <w:trPr>
          <w:trHeight w:hRule="exact" w:val="322"/>
          <w:jc w:val="center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jc w:val="center"/>
              <w:rPr>
                <w:sz w:val="24"/>
                <w:szCs w:val="24"/>
                <w:lang w:bidi="tr-TR"/>
              </w:rPr>
            </w:pPr>
            <w:proofErr w:type="spellStart"/>
            <w:r w:rsidRPr="00B321E8">
              <w:rPr>
                <w:sz w:val="24"/>
                <w:szCs w:val="24"/>
                <w:lang w:bidi="tr-TR"/>
              </w:rPr>
              <w:t>Süksün</w:t>
            </w:r>
            <w:proofErr w:type="spellEnd"/>
            <w:r w:rsidRPr="00B321E8">
              <w:rPr>
                <w:sz w:val="24"/>
                <w:szCs w:val="24"/>
                <w:lang w:bidi="tr-TR"/>
              </w:rPr>
              <w:t>/Zafer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jc w:val="center"/>
              <w:rPr>
                <w:sz w:val="24"/>
                <w:szCs w:val="24"/>
                <w:lang w:bidi="tr-TR"/>
              </w:rPr>
            </w:pPr>
            <w:r w:rsidRPr="00B321E8">
              <w:rPr>
                <w:sz w:val="24"/>
                <w:szCs w:val="24"/>
                <w:lang w:bidi="tr-TR"/>
              </w:rPr>
              <w:t>3313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472,95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TAM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ARSA</w:t>
            </w:r>
          </w:p>
        </w:tc>
      </w:tr>
      <w:tr w:rsidR="00F709AC" w:rsidRPr="00B321E8" w:rsidTr="00CD7223">
        <w:trPr>
          <w:trHeight w:hRule="exact" w:val="322"/>
          <w:jc w:val="center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jc w:val="center"/>
              <w:rPr>
                <w:sz w:val="24"/>
                <w:szCs w:val="24"/>
                <w:lang w:bidi="tr-TR"/>
              </w:rPr>
            </w:pPr>
            <w:r w:rsidRPr="00B321E8">
              <w:rPr>
                <w:sz w:val="24"/>
                <w:szCs w:val="24"/>
                <w:lang w:bidi="tr-TR"/>
              </w:rPr>
              <w:t>Vali İhsan Aras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jc w:val="center"/>
              <w:rPr>
                <w:sz w:val="24"/>
                <w:szCs w:val="24"/>
                <w:lang w:bidi="tr-TR"/>
              </w:rPr>
            </w:pPr>
            <w:r w:rsidRPr="00B321E8">
              <w:rPr>
                <w:sz w:val="24"/>
                <w:szCs w:val="24"/>
                <w:lang w:bidi="tr-TR"/>
              </w:rPr>
              <w:t>2634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4285,94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TAM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ARSA</w:t>
            </w:r>
          </w:p>
        </w:tc>
      </w:tr>
      <w:tr w:rsidR="00F709AC" w:rsidRPr="00B321E8" w:rsidTr="00CD7223">
        <w:trPr>
          <w:trHeight w:hRule="exact" w:val="322"/>
          <w:jc w:val="center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jc w:val="center"/>
              <w:rPr>
                <w:sz w:val="24"/>
                <w:szCs w:val="24"/>
                <w:lang w:bidi="tr-TR"/>
              </w:rPr>
            </w:pPr>
            <w:r w:rsidRPr="00B321E8">
              <w:rPr>
                <w:sz w:val="24"/>
                <w:szCs w:val="24"/>
                <w:lang w:bidi="tr-TR"/>
              </w:rPr>
              <w:t>Karakoyunlu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jc w:val="center"/>
              <w:rPr>
                <w:sz w:val="24"/>
                <w:szCs w:val="24"/>
                <w:lang w:bidi="tr-TR"/>
              </w:rPr>
            </w:pPr>
            <w:r w:rsidRPr="00B321E8">
              <w:rPr>
                <w:sz w:val="24"/>
                <w:szCs w:val="24"/>
                <w:lang w:bidi="tr-TR"/>
              </w:rPr>
              <w:t>2820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130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9526,28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TAM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09AC" w:rsidRPr="00B321E8" w:rsidRDefault="00F709AC" w:rsidP="00CD7223">
            <w:pPr>
              <w:pStyle w:val="Dier0"/>
              <w:rPr>
                <w:bCs/>
                <w:color w:val="000000"/>
                <w:sz w:val="24"/>
                <w:szCs w:val="24"/>
                <w:lang w:bidi="tr-TR"/>
              </w:rPr>
            </w:pPr>
            <w:r w:rsidRPr="00B321E8">
              <w:rPr>
                <w:bCs/>
                <w:color w:val="000000"/>
                <w:sz w:val="24"/>
                <w:szCs w:val="24"/>
                <w:lang w:bidi="tr-TR"/>
              </w:rPr>
              <w:t>HAM TOPRAK</w:t>
            </w:r>
          </w:p>
        </w:tc>
      </w:tr>
    </w:tbl>
    <w:p w:rsidR="00F709AC" w:rsidRDefault="00F709AC" w:rsidP="00F709AC">
      <w:pPr>
        <w:ind w:left="-142" w:firstLine="850"/>
        <w:rPr>
          <w:sz w:val="24"/>
          <w:szCs w:val="24"/>
        </w:rPr>
      </w:pPr>
    </w:p>
    <w:p w:rsidR="00F709AC" w:rsidRPr="00E13BD9" w:rsidRDefault="00F709AC" w:rsidP="00F709AC">
      <w:pPr>
        <w:ind w:left="-142" w:firstLine="850"/>
        <w:rPr>
          <w:sz w:val="24"/>
          <w:szCs w:val="24"/>
        </w:rPr>
      </w:pPr>
      <w:r w:rsidRPr="00E13BD9">
        <w:rPr>
          <w:sz w:val="24"/>
          <w:szCs w:val="24"/>
        </w:rPr>
        <w:t xml:space="preserve">Yukarıda Belediyemize ait parsel numaraları yazılı taşınmazların satışının yapılmasına,  2886 sayılı yasa gereğince satışının yapılması için Belediyemiz Encümenine </w:t>
      </w:r>
      <w:r>
        <w:rPr>
          <w:sz w:val="24"/>
          <w:szCs w:val="24"/>
        </w:rPr>
        <w:t xml:space="preserve">yetki verilmesine; </w:t>
      </w:r>
    </w:p>
    <w:p w:rsidR="00F709AC" w:rsidRPr="00761C9C" w:rsidRDefault="00F709AC" w:rsidP="00F709AC">
      <w:pPr>
        <w:pStyle w:val="Default"/>
        <w:ind w:left="-142"/>
        <w:jc w:val="both"/>
      </w:pPr>
      <w:r w:rsidRPr="00761C9C">
        <w:tab/>
      </w:r>
      <w:r w:rsidRPr="00761C9C">
        <w:tab/>
        <w:t xml:space="preserve">5393 sayılı Belediye </w:t>
      </w:r>
      <w:r>
        <w:t>Kanunun 18. Maddesi gereğince 06.11</w:t>
      </w:r>
      <w:r w:rsidRPr="00761C9C">
        <w:t xml:space="preserve">.2023 tarihinde oy </w:t>
      </w:r>
      <w:r w:rsidR="00587F5A">
        <w:t>çokluğu</w:t>
      </w:r>
      <w:bookmarkStart w:id="0" w:name="_GoBack"/>
      <w:bookmarkEnd w:id="0"/>
      <w:r w:rsidRPr="00761C9C">
        <w:t xml:space="preserve"> ile karar verilmiştir.</w:t>
      </w:r>
    </w:p>
    <w:p w:rsidR="001B554F" w:rsidRPr="00767040" w:rsidRDefault="001B554F" w:rsidP="001411A4">
      <w:pPr>
        <w:pStyle w:val="Default"/>
        <w:jc w:val="both"/>
      </w:pPr>
    </w:p>
    <w:p w:rsidR="001B554F" w:rsidRDefault="00F709AC" w:rsidP="001B554F">
      <w:pPr>
        <w:pStyle w:val="AralkYok"/>
        <w:ind w:left="-142"/>
        <w:rPr>
          <w:b/>
          <w:u w:val="single"/>
        </w:rPr>
      </w:pPr>
      <w:r>
        <w:rPr>
          <w:b/>
          <w:u w:val="single"/>
        </w:rPr>
        <w:t>KARAR 093</w:t>
      </w:r>
      <w:r w:rsidR="001B554F">
        <w:rPr>
          <w:b/>
          <w:u w:val="single"/>
        </w:rPr>
        <w:t>: Gündemin Üçüncü Maddesi;</w:t>
      </w:r>
    </w:p>
    <w:p w:rsidR="00F709AC" w:rsidRPr="00216DB0" w:rsidRDefault="00F709AC" w:rsidP="00F709AC">
      <w:pPr>
        <w:ind w:left="-142" w:right="-1"/>
        <w:rPr>
          <w:b/>
          <w:sz w:val="24"/>
          <w:szCs w:val="24"/>
          <w:u w:val="single"/>
        </w:rPr>
      </w:pPr>
      <w:r w:rsidRPr="00216DB0">
        <w:rPr>
          <w:b/>
          <w:sz w:val="24"/>
          <w:szCs w:val="24"/>
          <w:u w:val="single"/>
        </w:rPr>
        <w:t xml:space="preserve">Yapılan Müzakere ve Oylamada; </w:t>
      </w:r>
    </w:p>
    <w:p w:rsidR="00F709AC" w:rsidRPr="00216DB0" w:rsidRDefault="00F709AC" w:rsidP="00F709AC">
      <w:pPr>
        <w:pStyle w:val="AralkYok"/>
        <w:ind w:left="-142" w:right="-2" w:firstLine="850"/>
        <w:jc w:val="both"/>
      </w:pPr>
      <w:r w:rsidRPr="00216DB0">
        <w:t xml:space="preserve">Komisyonumuzca yapılan teknik ve inceleme neticesinde; </w:t>
      </w:r>
      <w:r>
        <w:t>Garipçe</w:t>
      </w:r>
      <w:r w:rsidRPr="00BF4C14">
        <w:t xml:space="preserve"> Mahallesinde bulunan </w:t>
      </w:r>
      <w:r>
        <w:t>1/1000 ölçekli Uygulama İmar Planları içerisinde akaryakıt ve servis istasyonu alanı olarak görülen 255 ada 1 parsel numaralı taşınmazın karayoluna yapı yaklaşım mesafesinin 25 metreden 5 metreye düşürülmesi yönünde plan tadilatı yapılması konusu üzerinde çalışmaların devam ettiği 11.10.2023 tarih ve 15</w:t>
      </w:r>
      <w:r w:rsidRPr="00216DB0">
        <w:t xml:space="preserve"> sayılı İmar ve Bayındırlık Komisyon Raporunun kabul edilmesine;</w:t>
      </w:r>
    </w:p>
    <w:p w:rsidR="00F709AC" w:rsidRPr="007F1C46" w:rsidRDefault="00F709AC" w:rsidP="00F709AC">
      <w:pPr>
        <w:pStyle w:val="AralkYok"/>
        <w:ind w:left="-142" w:right="-2" w:firstLine="850"/>
        <w:jc w:val="both"/>
      </w:pPr>
      <w:r w:rsidRPr="007F1C46">
        <w:rPr>
          <w:bCs/>
        </w:rPr>
        <w:t xml:space="preserve">5393 </w:t>
      </w:r>
      <w:r>
        <w:rPr>
          <w:bCs/>
        </w:rPr>
        <w:t>sayılı Belediye Kanunun 15</w:t>
      </w:r>
      <w:r w:rsidRPr="007F1C46">
        <w:t>. Maddesi gereğince</w:t>
      </w:r>
      <w:r>
        <w:rPr>
          <w:bCs/>
        </w:rPr>
        <w:t xml:space="preserve"> 06.11.2023 tarihinde </w:t>
      </w:r>
      <w:r w:rsidRPr="007F1C46">
        <w:rPr>
          <w:bCs/>
        </w:rPr>
        <w:t>oy birliği ile karar veril</w:t>
      </w:r>
      <w:r>
        <w:rPr>
          <w:bCs/>
        </w:rPr>
        <w:t>miştir</w:t>
      </w:r>
      <w:r w:rsidRPr="007F1C46">
        <w:rPr>
          <w:bCs/>
        </w:rPr>
        <w:t>.</w:t>
      </w:r>
    </w:p>
    <w:p w:rsidR="001B554F" w:rsidRDefault="001B554F" w:rsidP="001B554F">
      <w:pPr>
        <w:pStyle w:val="AralkYok"/>
        <w:ind w:left="-142"/>
        <w:rPr>
          <w:b/>
          <w:u w:val="single"/>
        </w:rPr>
      </w:pPr>
    </w:p>
    <w:p w:rsidR="001B554F" w:rsidRDefault="00F709AC" w:rsidP="001B554F">
      <w:pPr>
        <w:pStyle w:val="AralkYok"/>
        <w:ind w:left="-142"/>
        <w:rPr>
          <w:b/>
          <w:u w:val="single"/>
        </w:rPr>
      </w:pPr>
      <w:r>
        <w:rPr>
          <w:b/>
          <w:u w:val="single"/>
        </w:rPr>
        <w:lastRenderedPageBreak/>
        <w:t>KARAR 094</w:t>
      </w:r>
      <w:r w:rsidR="001B554F">
        <w:rPr>
          <w:b/>
          <w:u w:val="single"/>
        </w:rPr>
        <w:t>: Gündemin Dördüncü Maddesi;</w:t>
      </w:r>
    </w:p>
    <w:p w:rsidR="00F709AC" w:rsidRPr="00216DB0" w:rsidRDefault="00F709AC" w:rsidP="00F709AC">
      <w:pPr>
        <w:ind w:left="-142" w:right="-1"/>
        <w:rPr>
          <w:b/>
          <w:sz w:val="24"/>
          <w:szCs w:val="24"/>
          <w:u w:val="single"/>
        </w:rPr>
      </w:pPr>
      <w:r w:rsidRPr="00216DB0">
        <w:rPr>
          <w:b/>
          <w:sz w:val="24"/>
          <w:szCs w:val="24"/>
          <w:u w:val="single"/>
        </w:rPr>
        <w:t xml:space="preserve">Yapılan Müzakere ve Oylamada; </w:t>
      </w:r>
    </w:p>
    <w:p w:rsidR="00F709AC" w:rsidRDefault="00F709AC" w:rsidP="00F709AC">
      <w:pPr>
        <w:pStyle w:val="Default"/>
        <w:ind w:left="-142" w:right="-2" w:firstLine="850"/>
        <w:jc w:val="both"/>
      </w:pPr>
      <w:proofErr w:type="gramStart"/>
      <w:r>
        <w:t xml:space="preserve">İlçemiz </w:t>
      </w:r>
      <w:proofErr w:type="spellStart"/>
      <w:r>
        <w:t>Semerkent</w:t>
      </w:r>
      <w:proofErr w:type="spellEnd"/>
      <w:r>
        <w:t xml:space="preserve"> Mahallesi 2755 ada 23 ve 32 parsel numaralı taşınmazın bulunduğu alanda Büyükşehir Belediyesinin 11.09.2023 tarih ve 424 sayılı, Meclis Kararı ile onanmış olan 1/5000 ölçekli Nazım İmar Plan Tadilatına ve üst ölçekli planlara uygun Beton Santrali Alanı olarak 1/1000 ölçekli ilave Uygulama İmar Plan yapılması konusunun İmar</w:t>
      </w:r>
      <w:r w:rsidRPr="009716AF">
        <w:t xml:space="preserve"> ve Bayındırlık Komisyonumuzca yapılan teknik inceleme sonucunda uygun olacağından konunun İmar ve Bayındırlık Komisyonuna havale edilmesine; </w:t>
      </w:r>
      <w:proofErr w:type="gramEnd"/>
    </w:p>
    <w:p w:rsidR="00096BB9" w:rsidRDefault="00096BB9" w:rsidP="00F709AC">
      <w:pPr>
        <w:pStyle w:val="Default"/>
        <w:ind w:left="-142" w:right="-2" w:firstLine="850"/>
        <w:jc w:val="both"/>
      </w:pPr>
    </w:p>
    <w:p w:rsidR="00F709AC" w:rsidRPr="00F709AC" w:rsidRDefault="00F709AC" w:rsidP="00F709AC">
      <w:pPr>
        <w:pStyle w:val="Default"/>
        <w:ind w:left="-142" w:right="-2" w:firstLine="850"/>
        <w:jc w:val="both"/>
        <w:rPr>
          <w:bCs/>
        </w:rPr>
      </w:pPr>
      <w:r w:rsidRPr="007F1C46">
        <w:rPr>
          <w:bCs/>
        </w:rPr>
        <w:t xml:space="preserve">5393 </w:t>
      </w:r>
      <w:r>
        <w:rPr>
          <w:bCs/>
        </w:rPr>
        <w:t>sayılı Belediye Kanunun 24</w:t>
      </w:r>
      <w:r w:rsidRPr="007F1C46">
        <w:t>. Maddesi gereğince</w:t>
      </w:r>
      <w:r>
        <w:rPr>
          <w:bCs/>
        </w:rPr>
        <w:t xml:space="preserve"> 06.11.2023 tarihinde oy birliği ile karar verilmiştir</w:t>
      </w:r>
      <w:r w:rsidRPr="007F1C46">
        <w:rPr>
          <w:bCs/>
        </w:rPr>
        <w:t>.</w:t>
      </w:r>
    </w:p>
    <w:p w:rsidR="001411A4" w:rsidRDefault="001411A4" w:rsidP="001411A4">
      <w:pPr>
        <w:ind w:firstLine="708"/>
        <w:rPr>
          <w:sz w:val="24"/>
          <w:szCs w:val="24"/>
        </w:rPr>
      </w:pPr>
    </w:p>
    <w:p w:rsidR="001B554F" w:rsidRDefault="001B554F" w:rsidP="001411A4">
      <w:pPr>
        <w:ind w:firstLine="708"/>
        <w:rPr>
          <w:sz w:val="24"/>
          <w:szCs w:val="24"/>
        </w:rPr>
      </w:pPr>
    </w:p>
    <w:p w:rsidR="001B554F" w:rsidRPr="00767040" w:rsidRDefault="001B554F" w:rsidP="001411A4">
      <w:pPr>
        <w:ind w:firstLine="708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46"/>
        <w:gridCol w:w="3636"/>
        <w:gridCol w:w="2496"/>
      </w:tblGrid>
      <w:tr w:rsidR="001411A4" w:rsidRPr="00767040" w:rsidTr="00507FD4">
        <w:tc>
          <w:tcPr>
            <w:tcW w:w="3085" w:type="dxa"/>
          </w:tcPr>
          <w:p w:rsidR="001411A4" w:rsidRPr="00767040" w:rsidRDefault="001411A4" w:rsidP="00507FD4">
            <w:pPr>
              <w:jc w:val="center"/>
              <w:rPr>
                <w:sz w:val="24"/>
                <w:szCs w:val="24"/>
              </w:rPr>
            </w:pPr>
            <w:r w:rsidRPr="00767040">
              <w:rPr>
                <w:sz w:val="24"/>
                <w:szCs w:val="24"/>
              </w:rPr>
              <w:t>Av. Mustafa İLMEK</w:t>
            </w:r>
          </w:p>
        </w:tc>
        <w:tc>
          <w:tcPr>
            <w:tcW w:w="3827" w:type="dxa"/>
            <w:hideMark/>
          </w:tcPr>
          <w:p w:rsidR="001411A4" w:rsidRPr="00767040" w:rsidRDefault="001411A4" w:rsidP="00507FD4">
            <w:pPr>
              <w:jc w:val="center"/>
              <w:rPr>
                <w:sz w:val="24"/>
                <w:szCs w:val="24"/>
              </w:rPr>
            </w:pPr>
            <w:r w:rsidRPr="00767040">
              <w:rPr>
                <w:sz w:val="24"/>
                <w:szCs w:val="24"/>
              </w:rPr>
              <w:t>Yaşar ORÇAN</w:t>
            </w:r>
          </w:p>
        </w:tc>
        <w:tc>
          <w:tcPr>
            <w:tcW w:w="2583" w:type="dxa"/>
            <w:hideMark/>
          </w:tcPr>
          <w:p w:rsidR="001411A4" w:rsidRPr="00767040" w:rsidRDefault="001411A4" w:rsidP="00507FD4">
            <w:pPr>
              <w:jc w:val="center"/>
              <w:rPr>
                <w:sz w:val="24"/>
                <w:szCs w:val="24"/>
              </w:rPr>
            </w:pPr>
            <w:r w:rsidRPr="00767040">
              <w:rPr>
                <w:sz w:val="24"/>
                <w:szCs w:val="24"/>
              </w:rPr>
              <w:t>Ümit KIZILIŞIK</w:t>
            </w:r>
          </w:p>
        </w:tc>
      </w:tr>
      <w:tr w:rsidR="001411A4" w:rsidRPr="00767040" w:rsidTr="00507FD4">
        <w:tc>
          <w:tcPr>
            <w:tcW w:w="3085" w:type="dxa"/>
          </w:tcPr>
          <w:p w:rsidR="001411A4" w:rsidRPr="00767040" w:rsidRDefault="001411A4" w:rsidP="00507FD4">
            <w:pPr>
              <w:jc w:val="center"/>
              <w:rPr>
                <w:sz w:val="24"/>
                <w:szCs w:val="24"/>
              </w:rPr>
            </w:pPr>
            <w:r w:rsidRPr="00767040">
              <w:rPr>
                <w:sz w:val="24"/>
                <w:szCs w:val="24"/>
              </w:rPr>
              <w:t>Belediye Başkanı</w:t>
            </w:r>
          </w:p>
        </w:tc>
        <w:tc>
          <w:tcPr>
            <w:tcW w:w="3827" w:type="dxa"/>
            <w:hideMark/>
          </w:tcPr>
          <w:p w:rsidR="001411A4" w:rsidRPr="00767040" w:rsidRDefault="001411A4" w:rsidP="00507FD4">
            <w:pPr>
              <w:jc w:val="center"/>
              <w:rPr>
                <w:sz w:val="24"/>
                <w:szCs w:val="24"/>
              </w:rPr>
            </w:pPr>
            <w:r w:rsidRPr="00767040">
              <w:rPr>
                <w:sz w:val="24"/>
                <w:szCs w:val="24"/>
              </w:rPr>
              <w:t>Meclis Kâtibi</w:t>
            </w:r>
          </w:p>
        </w:tc>
        <w:tc>
          <w:tcPr>
            <w:tcW w:w="2583" w:type="dxa"/>
            <w:hideMark/>
          </w:tcPr>
          <w:p w:rsidR="001411A4" w:rsidRPr="00767040" w:rsidRDefault="001411A4" w:rsidP="00507FD4">
            <w:pPr>
              <w:jc w:val="center"/>
              <w:rPr>
                <w:sz w:val="24"/>
                <w:szCs w:val="24"/>
              </w:rPr>
            </w:pPr>
            <w:r w:rsidRPr="00767040">
              <w:rPr>
                <w:sz w:val="24"/>
                <w:szCs w:val="24"/>
              </w:rPr>
              <w:t>Meclis Kâtibi</w:t>
            </w:r>
          </w:p>
        </w:tc>
      </w:tr>
    </w:tbl>
    <w:p w:rsidR="001411A4" w:rsidRPr="00475A9D" w:rsidRDefault="001411A4" w:rsidP="00D25B27">
      <w:pPr>
        <w:ind w:left="-5" w:right="5" w:firstLine="713"/>
        <w:rPr>
          <w:sz w:val="24"/>
          <w:szCs w:val="24"/>
        </w:rPr>
      </w:pPr>
    </w:p>
    <w:sectPr w:rsidR="001411A4" w:rsidRPr="00475A9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8" w:h="16836"/>
      <w:pgMar w:top="1162" w:right="1413" w:bottom="1421" w:left="1417" w:header="242" w:footer="7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C1F" w:rsidRDefault="00CD6C1F">
      <w:pPr>
        <w:spacing w:after="0" w:line="240" w:lineRule="auto"/>
      </w:pPr>
      <w:r>
        <w:separator/>
      </w:r>
    </w:p>
  </w:endnote>
  <w:endnote w:type="continuationSeparator" w:id="0">
    <w:p w:rsidR="00CD6C1F" w:rsidRDefault="00CD6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8C9" w:rsidRDefault="008F50B1">
    <w:pPr>
      <w:spacing w:after="0" w:line="259" w:lineRule="auto"/>
      <w:ind w:left="0" w:firstLine="0"/>
      <w:jc w:val="center"/>
    </w:pPr>
    <w:r>
      <w:rPr>
        <w:sz w:val="20"/>
      </w:rPr>
      <w:t xml:space="preserve">Sayfa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/ </w:t>
    </w:r>
    <w:fldSimple w:instr=" NUMPAGES   \* MERGEFORMAT ">
      <w:r w:rsidR="00096BB9" w:rsidRPr="00096BB9">
        <w:rPr>
          <w:b/>
          <w:noProof/>
          <w:sz w:val="20"/>
        </w:rPr>
        <w:t>3</w:t>
      </w:r>
    </w:fldSimple>
    <w:r>
      <w:rPr>
        <w:sz w:val="20"/>
      </w:rPr>
      <w:t xml:space="preserve"> </w:t>
    </w:r>
  </w:p>
  <w:p w:rsidR="00F528C9" w:rsidRDefault="008F50B1">
    <w:pPr>
      <w:spacing w:after="0" w:line="259" w:lineRule="auto"/>
      <w:ind w:left="0" w:right="0" w:firstLine="0"/>
      <w:jc w:val="left"/>
    </w:pP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8C9" w:rsidRDefault="008F50B1">
    <w:pPr>
      <w:spacing w:after="0" w:line="259" w:lineRule="auto"/>
      <w:ind w:left="0" w:firstLine="0"/>
      <w:jc w:val="center"/>
    </w:pPr>
    <w:r>
      <w:rPr>
        <w:sz w:val="20"/>
      </w:rPr>
      <w:t xml:space="preserve">Sayfa </w:t>
    </w:r>
    <w:r>
      <w:fldChar w:fldCharType="begin"/>
    </w:r>
    <w:r>
      <w:instrText xml:space="preserve"> PAGE   \* MERGEFORMAT </w:instrText>
    </w:r>
    <w:r>
      <w:fldChar w:fldCharType="separate"/>
    </w:r>
    <w:r w:rsidR="00587F5A" w:rsidRPr="00587F5A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/ </w:t>
    </w:r>
    <w:fldSimple w:instr=" NUMPAGES   \* MERGEFORMAT ">
      <w:r w:rsidR="00587F5A" w:rsidRPr="00587F5A">
        <w:rPr>
          <w:b/>
          <w:noProof/>
          <w:sz w:val="20"/>
        </w:rPr>
        <w:t>3</w:t>
      </w:r>
    </w:fldSimple>
    <w:r>
      <w:rPr>
        <w:sz w:val="20"/>
      </w:rPr>
      <w:t xml:space="preserve"> </w:t>
    </w:r>
  </w:p>
  <w:p w:rsidR="00F528C9" w:rsidRDefault="008F50B1">
    <w:pPr>
      <w:spacing w:after="0" w:line="259" w:lineRule="auto"/>
      <w:ind w:left="0" w:right="0" w:firstLine="0"/>
      <w:jc w:val="left"/>
    </w:pP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8C9" w:rsidRDefault="008F50B1">
    <w:pPr>
      <w:spacing w:after="0" w:line="259" w:lineRule="auto"/>
      <w:ind w:left="0" w:firstLine="0"/>
      <w:jc w:val="center"/>
    </w:pPr>
    <w:r>
      <w:rPr>
        <w:sz w:val="20"/>
      </w:rPr>
      <w:t xml:space="preserve">Sayfa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/ </w:t>
    </w:r>
    <w:fldSimple w:instr=" NUMPAGES   \* MERGEFORMAT ">
      <w:r w:rsidR="00096BB9" w:rsidRPr="00096BB9">
        <w:rPr>
          <w:b/>
          <w:noProof/>
          <w:sz w:val="20"/>
        </w:rPr>
        <w:t>3</w:t>
      </w:r>
    </w:fldSimple>
    <w:r>
      <w:rPr>
        <w:sz w:val="20"/>
      </w:rPr>
      <w:t xml:space="preserve"> </w:t>
    </w:r>
  </w:p>
  <w:p w:rsidR="00F528C9" w:rsidRDefault="008F50B1">
    <w:pPr>
      <w:spacing w:after="0" w:line="259" w:lineRule="auto"/>
      <w:ind w:left="0" w:right="0" w:firstLine="0"/>
      <w:jc w:val="left"/>
    </w:pP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C1F" w:rsidRDefault="00CD6C1F">
      <w:pPr>
        <w:spacing w:after="0" w:line="240" w:lineRule="auto"/>
      </w:pPr>
      <w:r>
        <w:separator/>
      </w:r>
    </w:p>
  </w:footnote>
  <w:footnote w:type="continuationSeparator" w:id="0">
    <w:p w:rsidR="00CD6C1F" w:rsidRDefault="00CD6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8C9" w:rsidRDefault="008F50B1">
    <w:pPr>
      <w:spacing w:after="17" w:line="259" w:lineRule="auto"/>
      <w:ind w:left="0" w:right="6" w:firstLine="0"/>
      <w:jc w:val="center"/>
    </w:pPr>
    <w:r>
      <w:rPr>
        <w:sz w:val="20"/>
      </w:rPr>
      <w:t xml:space="preserve">T.C.  </w:t>
    </w:r>
  </w:p>
  <w:p w:rsidR="00F528C9" w:rsidRDefault="008F50B1">
    <w:pPr>
      <w:spacing w:after="20" w:line="259" w:lineRule="auto"/>
      <w:ind w:left="0" w:right="11" w:firstLine="0"/>
      <w:jc w:val="center"/>
    </w:pPr>
    <w:r>
      <w:rPr>
        <w:sz w:val="20"/>
      </w:rPr>
      <w:t xml:space="preserve">FİNİKE BELEDİYE BAŞKANLIĞI </w:t>
    </w:r>
  </w:p>
  <w:p w:rsidR="00F528C9" w:rsidRDefault="008F50B1">
    <w:pPr>
      <w:spacing w:after="17" w:line="259" w:lineRule="auto"/>
      <w:ind w:left="0" w:right="2" w:firstLine="0"/>
      <w:jc w:val="center"/>
    </w:pPr>
    <w:r>
      <w:rPr>
        <w:sz w:val="20"/>
      </w:rPr>
      <w:t xml:space="preserve">Afet İşleri Müdürlüğü </w:t>
    </w:r>
  </w:p>
  <w:p w:rsidR="00F528C9" w:rsidRDefault="008F50B1">
    <w:pPr>
      <w:spacing w:after="0" w:line="259" w:lineRule="auto"/>
      <w:ind w:left="0" w:right="6" w:firstLine="0"/>
      <w:jc w:val="center"/>
    </w:pPr>
    <w:r>
      <w:rPr>
        <w:sz w:val="20"/>
      </w:rPr>
      <w:t xml:space="preserve">Görev ve Çalışma Yönetmeliği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8C9" w:rsidRDefault="008F50B1">
    <w:pPr>
      <w:spacing w:after="0" w:line="259" w:lineRule="auto"/>
      <w:ind w:left="0" w:right="6" w:firstLine="0"/>
      <w:jc w:val="center"/>
    </w:pPr>
    <w:r>
      <w:rPr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8C9" w:rsidRDefault="008F50B1">
    <w:pPr>
      <w:spacing w:after="17" w:line="259" w:lineRule="auto"/>
      <w:ind w:left="0" w:right="6" w:firstLine="0"/>
      <w:jc w:val="center"/>
    </w:pPr>
    <w:r>
      <w:rPr>
        <w:sz w:val="20"/>
      </w:rPr>
      <w:t xml:space="preserve">T.C.  </w:t>
    </w:r>
  </w:p>
  <w:p w:rsidR="00F528C9" w:rsidRDefault="008F50B1">
    <w:pPr>
      <w:spacing w:after="20" w:line="259" w:lineRule="auto"/>
      <w:ind w:left="0" w:right="11" w:firstLine="0"/>
      <w:jc w:val="center"/>
    </w:pPr>
    <w:r>
      <w:rPr>
        <w:sz w:val="20"/>
      </w:rPr>
      <w:t xml:space="preserve">FİNİKE BELEDİYE BAŞKANLIĞI </w:t>
    </w:r>
  </w:p>
  <w:p w:rsidR="00F528C9" w:rsidRDefault="008F50B1">
    <w:pPr>
      <w:spacing w:after="17" w:line="259" w:lineRule="auto"/>
      <w:ind w:left="0" w:right="2" w:firstLine="0"/>
      <w:jc w:val="center"/>
    </w:pPr>
    <w:r>
      <w:rPr>
        <w:sz w:val="20"/>
      </w:rPr>
      <w:t xml:space="preserve">Afet İşleri Müdürlüğü </w:t>
    </w:r>
  </w:p>
  <w:p w:rsidR="00F528C9" w:rsidRDefault="008F50B1">
    <w:pPr>
      <w:spacing w:after="0" w:line="259" w:lineRule="auto"/>
      <w:ind w:left="0" w:right="6" w:firstLine="0"/>
      <w:jc w:val="center"/>
    </w:pPr>
    <w:r>
      <w:rPr>
        <w:sz w:val="20"/>
      </w:rPr>
      <w:t xml:space="preserve">Görev ve Çalışma Yönetmeliği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76EA7"/>
    <w:multiLevelType w:val="hybridMultilevel"/>
    <w:tmpl w:val="A78C181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9174F"/>
    <w:multiLevelType w:val="hybridMultilevel"/>
    <w:tmpl w:val="E25EC14E"/>
    <w:lvl w:ilvl="0" w:tplc="8652930E">
      <w:start w:val="4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C45BF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E8EAA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98E7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D634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22F9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58DBC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2E1E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AA6A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40518D"/>
    <w:multiLevelType w:val="hybridMultilevel"/>
    <w:tmpl w:val="BCD25EB4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45A49"/>
    <w:multiLevelType w:val="hybridMultilevel"/>
    <w:tmpl w:val="A78C181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776DF"/>
    <w:multiLevelType w:val="hybridMultilevel"/>
    <w:tmpl w:val="1D583020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14969"/>
    <w:multiLevelType w:val="hybridMultilevel"/>
    <w:tmpl w:val="B5AC3DCE"/>
    <w:lvl w:ilvl="0" w:tplc="041F0017">
      <w:start w:val="1"/>
      <w:numFmt w:val="lowerLetter"/>
      <w:lvlText w:val="%1)"/>
      <w:lvlJc w:val="left"/>
      <w:pPr>
        <w:ind w:left="1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2A61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E045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042D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F64D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689E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1C6B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265E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EA53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15C559B"/>
    <w:multiLevelType w:val="hybridMultilevel"/>
    <w:tmpl w:val="58A2A6AC"/>
    <w:lvl w:ilvl="0" w:tplc="B368345C">
      <w:start w:val="1"/>
      <w:numFmt w:val="lowerLetter"/>
      <w:lvlText w:val="%1)"/>
      <w:lvlJc w:val="left"/>
      <w:pPr>
        <w:ind w:left="22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AAFAF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0408B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1A208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C00A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1CC6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56CA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206C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42C6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992510C"/>
    <w:multiLevelType w:val="hybridMultilevel"/>
    <w:tmpl w:val="015229F0"/>
    <w:lvl w:ilvl="0" w:tplc="2012D830">
      <w:start w:val="6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2691F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B48F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B2527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6E9CD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38D2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BABD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A491D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248B7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EE63D5D"/>
    <w:multiLevelType w:val="hybridMultilevel"/>
    <w:tmpl w:val="A6768FBE"/>
    <w:lvl w:ilvl="0" w:tplc="117AC18E">
      <w:start w:val="1"/>
      <w:numFmt w:val="decimal"/>
      <w:lvlText w:val="%1)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AE950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1C4B6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A6D4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3CC7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E6DE1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E0CC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F0A7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025C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0204CCA"/>
    <w:multiLevelType w:val="hybridMultilevel"/>
    <w:tmpl w:val="A78C181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332F8C"/>
    <w:multiLevelType w:val="hybridMultilevel"/>
    <w:tmpl w:val="A78C181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0B7D03"/>
    <w:multiLevelType w:val="hybridMultilevel"/>
    <w:tmpl w:val="627A5D94"/>
    <w:lvl w:ilvl="0" w:tplc="594AE36A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3095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D61F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94D5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BC6A5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E8FD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ACFB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9EFEE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44C4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B722450"/>
    <w:multiLevelType w:val="hybridMultilevel"/>
    <w:tmpl w:val="B8089E5E"/>
    <w:lvl w:ilvl="0" w:tplc="FF808C64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80B8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9AD9C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CA20D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CCC4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66AA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E0E43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8EAC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7A958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B7922CE"/>
    <w:multiLevelType w:val="hybridMultilevel"/>
    <w:tmpl w:val="FCF62E3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D028E4"/>
    <w:multiLevelType w:val="hybridMultilevel"/>
    <w:tmpl w:val="A78C181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FB3FC5"/>
    <w:multiLevelType w:val="hybridMultilevel"/>
    <w:tmpl w:val="370C2584"/>
    <w:lvl w:ilvl="0" w:tplc="C6D8E8FA">
      <w:start w:val="18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02F95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DC52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7263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065B6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94BE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54EA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14FA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CE0C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07524E6"/>
    <w:multiLevelType w:val="hybridMultilevel"/>
    <w:tmpl w:val="A78C181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4E09C9"/>
    <w:multiLevelType w:val="hybridMultilevel"/>
    <w:tmpl w:val="4DCCDC68"/>
    <w:lvl w:ilvl="0" w:tplc="3C1A1392">
      <w:start w:val="1"/>
      <w:numFmt w:val="lowerLetter"/>
      <w:lvlText w:val="%1)"/>
      <w:lvlJc w:val="left"/>
      <w:pPr>
        <w:ind w:left="3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7ABBC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3647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CCE35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0A22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E609D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1A32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AEAB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202E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E61123D"/>
    <w:multiLevelType w:val="hybridMultilevel"/>
    <w:tmpl w:val="2DCEA852"/>
    <w:lvl w:ilvl="0" w:tplc="DF6CDDC2">
      <w:start w:val="1"/>
      <w:numFmt w:val="lowerLetter"/>
      <w:lvlText w:val="%1)"/>
      <w:lvlJc w:val="left"/>
      <w:pPr>
        <w:ind w:left="24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200F7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CEDDE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F653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A427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CE875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9EC7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A2560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94E4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8"/>
  </w:num>
  <w:num w:numId="2">
    <w:abstractNumId w:val="5"/>
  </w:num>
  <w:num w:numId="3">
    <w:abstractNumId w:val="17"/>
  </w:num>
  <w:num w:numId="4">
    <w:abstractNumId w:val="15"/>
  </w:num>
  <w:num w:numId="5">
    <w:abstractNumId w:val="6"/>
  </w:num>
  <w:num w:numId="6">
    <w:abstractNumId w:val="7"/>
  </w:num>
  <w:num w:numId="7">
    <w:abstractNumId w:val="8"/>
  </w:num>
  <w:num w:numId="8">
    <w:abstractNumId w:val="12"/>
  </w:num>
  <w:num w:numId="9">
    <w:abstractNumId w:val="1"/>
  </w:num>
  <w:num w:numId="10">
    <w:abstractNumId w:val="11"/>
  </w:num>
  <w:num w:numId="11">
    <w:abstractNumId w:val="0"/>
  </w:num>
  <w:num w:numId="12">
    <w:abstractNumId w:val="14"/>
  </w:num>
  <w:num w:numId="13">
    <w:abstractNumId w:val="16"/>
  </w:num>
  <w:num w:numId="14">
    <w:abstractNumId w:val="9"/>
  </w:num>
  <w:num w:numId="15">
    <w:abstractNumId w:val="3"/>
  </w:num>
  <w:num w:numId="16">
    <w:abstractNumId w:val="10"/>
  </w:num>
  <w:num w:numId="17">
    <w:abstractNumId w:val="2"/>
  </w:num>
  <w:num w:numId="18">
    <w:abstractNumId w:val="4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8C9"/>
    <w:rsid w:val="00001F34"/>
    <w:rsid w:val="000600C2"/>
    <w:rsid w:val="00070DA7"/>
    <w:rsid w:val="00092B12"/>
    <w:rsid w:val="00096BB9"/>
    <w:rsid w:val="001411A4"/>
    <w:rsid w:val="00153A94"/>
    <w:rsid w:val="001560FB"/>
    <w:rsid w:val="001975D2"/>
    <w:rsid w:val="001A1B95"/>
    <w:rsid w:val="001B554F"/>
    <w:rsid w:val="00236859"/>
    <w:rsid w:val="00236E8A"/>
    <w:rsid w:val="00237091"/>
    <w:rsid w:val="002A034B"/>
    <w:rsid w:val="002D391C"/>
    <w:rsid w:val="00317F61"/>
    <w:rsid w:val="003378F2"/>
    <w:rsid w:val="0034646E"/>
    <w:rsid w:val="00366844"/>
    <w:rsid w:val="00367212"/>
    <w:rsid w:val="003E3715"/>
    <w:rsid w:val="003E4D89"/>
    <w:rsid w:val="004019E8"/>
    <w:rsid w:val="00404C52"/>
    <w:rsid w:val="00466E9F"/>
    <w:rsid w:val="00475A9D"/>
    <w:rsid w:val="004E01EA"/>
    <w:rsid w:val="00541B7C"/>
    <w:rsid w:val="00587F5A"/>
    <w:rsid w:val="005A04C1"/>
    <w:rsid w:val="0063327A"/>
    <w:rsid w:val="00682FB9"/>
    <w:rsid w:val="007C01FC"/>
    <w:rsid w:val="00826367"/>
    <w:rsid w:val="008560D1"/>
    <w:rsid w:val="008F50B1"/>
    <w:rsid w:val="00920DFA"/>
    <w:rsid w:val="0092401E"/>
    <w:rsid w:val="009D6BC4"/>
    <w:rsid w:val="00A60E24"/>
    <w:rsid w:val="00A65072"/>
    <w:rsid w:val="00A95C7C"/>
    <w:rsid w:val="00B751B6"/>
    <w:rsid w:val="00B75C39"/>
    <w:rsid w:val="00C449AA"/>
    <w:rsid w:val="00C611AE"/>
    <w:rsid w:val="00CA0267"/>
    <w:rsid w:val="00CD6C1F"/>
    <w:rsid w:val="00D1468A"/>
    <w:rsid w:val="00D25B27"/>
    <w:rsid w:val="00D95AC4"/>
    <w:rsid w:val="00E96875"/>
    <w:rsid w:val="00F46789"/>
    <w:rsid w:val="00F528C9"/>
    <w:rsid w:val="00F7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F3202"/>
  <w15:docId w15:val="{E0BB02F2-1558-4E80-819F-58003C25B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0" w:line="269" w:lineRule="auto"/>
      <w:ind w:left="10" w:right="4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3"/>
      <w:ind w:left="10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22"/>
    </w:rPr>
  </w:style>
  <w:style w:type="paragraph" w:styleId="ListeParagraf">
    <w:name w:val="List Paragraph"/>
    <w:basedOn w:val="Normal"/>
    <w:uiPriority w:val="34"/>
    <w:qFormat/>
    <w:rsid w:val="0034646E"/>
    <w:pPr>
      <w:ind w:left="720"/>
      <w:contextualSpacing/>
    </w:pPr>
  </w:style>
  <w:style w:type="table" w:styleId="TabloKlavuzu">
    <w:name w:val="Table Grid"/>
    <w:basedOn w:val="NormalTablo"/>
    <w:uiPriority w:val="39"/>
    <w:rsid w:val="00682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"/>
    <w:qFormat/>
    <w:rsid w:val="001411A4"/>
    <w:pPr>
      <w:spacing w:after="0" w:line="240" w:lineRule="auto"/>
      <w:ind w:left="0" w:right="0" w:firstLine="0"/>
      <w:jc w:val="center"/>
    </w:pPr>
    <w:rPr>
      <w:b/>
      <w:color w:val="auto"/>
      <w:sz w:val="28"/>
      <w:szCs w:val="20"/>
    </w:rPr>
  </w:style>
  <w:style w:type="character" w:customStyle="1" w:styleId="KonuBalChar">
    <w:name w:val="Konu Başlığı Char"/>
    <w:basedOn w:val="VarsaylanParagrafYazTipi"/>
    <w:link w:val="KonuBal"/>
    <w:rsid w:val="001411A4"/>
    <w:rPr>
      <w:rFonts w:ascii="Times New Roman" w:eastAsia="Times New Roman" w:hAnsi="Times New Roman" w:cs="Times New Roman"/>
      <w:b/>
      <w:sz w:val="28"/>
      <w:szCs w:val="20"/>
    </w:rPr>
  </w:style>
  <w:style w:type="paragraph" w:styleId="AralkYok">
    <w:name w:val="No Spacing"/>
    <w:link w:val="AralkYokChar"/>
    <w:uiPriority w:val="1"/>
    <w:qFormat/>
    <w:rsid w:val="001411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alkYokChar">
    <w:name w:val="Aralık Yok Char"/>
    <w:link w:val="AralkYok"/>
    <w:uiPriority w:val="1"/>
    <w:rsid w:val="001411A4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411A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97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975D2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Dier">
    <w:name w:val="Diğer_"/>
    <w:link w:val="Dier0"/>
    <w:rsid w:val="00F709AC"/>
  </w:style>
  <w:style w:type="paragraph" w:customStyle="1" w:styleId="Dier0">
    <w:name w:val="Diğer"/>
    <w:basedOn w:val="Normal"/>
    <w:link w:val="Dier"/>
    <w:rsid w:val="00F709AC"/>
    <w:pPr>
      <w:widowControl w:val="0"/>
      <w:spacing w:after="0" w:line="240" w:lineRule="auto"/>
      <w:ind w:left="0" w:right="0" w:firstLine="0"/>
      <w:jc w:val="center"/>
    </w:pPr>
    <w:rPr>
      <w:rFonts w:asciiTheme="minorHAnsi" w:eastAsiaTheme="minorEastAsia" w:hAnsiTheme="minorHAnsi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7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95727-1A98-40AF-840F-0EDF98FC9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Ergün Çolak</dc:creator>
  <cp:keywords/>
  <cp:lastModifiedBy>Mehmet ORTABOZKOYUN</cp:lastModifiedBy>
  <cp:revision>6</cp:revision>
  <cp:lastPrinted>2023-11-06T06:23:00Z</cp:lastPrinted>
  <dcterms:created xsi:type="dcterms:W3CDTF">2023-10-30T14:15:00Z</dcterms:created>
  <dcterms:modified xsi:type="dcterms:W3CDTF">2023-11-06T07:16:00Z</dcterms:modified>
</cp:coreProperties>
</file>