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080759" w:rsidRDefault="00080759" w:rsidP="00ED7F87">
      <w:pPr>
        <w:rPr>
          <w:b/>
          <w:sz w:val="28"/>
          <w:szCs w:val="28"/>
        </w:rPr>
      </w:pPr>
    </w:p>
    <w:p w:rsidR="0007383C" w:rsidRPr="00226275" w:rsidRDefault="00C4774A" w:rsidP="00D17A4C">
      <w:pPr>
        <w:ind w:left="360"/>
        <w:jc w:val="center"/>
        <w:rPr>
          <w:b/>
          <w:sz w:val="28"/>
          <w:szCs w:val="28"/>
        </w:rPr>
      </w:pPr>
      <w:r>
        <w:rPr>
          <w:b/>
          <w:sz w:val="28"/>
          <w:szCs w:val="28"/>
        </w:rPr>
        <w:t>2018</w:t>
      </w:r>
      <w:r w:rsidR="00B803F3">
        <w:rPr>
          <w:b/>
          <w:sz w:val="28"/>
          <w:szCs w:val="28"/>
        </w:rPr>
        <w:t xml:space="preserve"> EKİM</w:t>
      </w:r>
      <w:r w:rsidR="0007383C" w:rsidRPr="00226275">
        <w:rPr>
          <w:b/>
          <w:sz w:val="28"/>
          <w:szCs w:val="28"/>
        </w:rPr>
        <w:t xml:space="preserve"> AYI </w:t>
      </w:r>
    </w:p>
    <w:p w:rsidR="00080759" w:rsidRPr="00ED7F87" w:rsidRDefault="002469AB" w:rsidP="00ED7F87">
      <w:pPr>
        <w:ind w:left="360"/>
        <w:jc w:val="center"/>
        <w:rPr>
          <w:b/>
          <w:sz w:val="28"/>
          <w:szCs w:val="28"/>
        </w:rPr>
      </w:pPr>
      <w:r w:rsidRPr="00226275">
        <w:rPr>
          <w:b/>
          <w:sz w:val="28"/>
          <w:szCs w:val="28"/>
        </w:rPr>
        <w:t>1</w:t>
      </w:r>
      <w:r w:rsidR="00D05F8A" w:rsidRPr="00226275">
        <w:rPr>
          <w:b/>
          <w:sz w:val="28"/>
          <w:szCs w:val="28"/>
        </w:rPr>
        <w:t>.</w:t>
      </w:r>
      <w:r w:rsidR="00B803F3">
        <w:rPr>
          <w:b/>
          <w:sz w:val="28"/>
          <w:szCs w:val="28"/>
        </w:rPr>
        <w:t>BİLEŞİM 1</w:t>
      </w:r>
      <w:r w:rsidR="0007383C" w:rsidRPr="00226275">
        <w:rPr>
          <w:b/>
          <w:sz w:val="28"/>
          <w:szCs w:val="28"/>
        </w:rPr>
        <w:t>. OTURUM MECLİS KARAR ÖZETLERİ</w:t>
      </w:r>
    </w:p>
    <w:p w:rsidR="00ED7F87" w:rsidRDefault="00ED7F87" w:rsidP="006B3E25">
      <w:pPr>
        <w:jc w:val="center"/>
        <w:rPr>
          <w:b/>
        </w:rPr>
      </w:pPr>
    </w:p>
    <w:p w:rsidR="006B3E25" w:rsidRDefault="0007383C" w:rsidP="006B3E25">
      <w:pPr>
        <w:jc w:val="center"/>
        <w:rPr>
          <w:b/>
        </w:rPr>
      </w:pPr>
      <w:r w:rsidRPr="0086281A">
        <w:rPr>
          <w:b/>
        </w:rPr>
        <w:t>Gündem Maddelerinin Görüşülmesine Geçildi;</w:t>
      </w:r>
    </w:p>
    <w:p w:rsidR="007E6C7D" w:rsidRDefault="007E6C7D" w:rsidP="007E6C7D">
      <w:pPr>
        <w:jc w:val="both"/>
        <w:rPr>
          <w:b/>
          <w:u w:val="single"/>
        </w:rPr>
      </w:pPr>
    </w:p>
    <w:p w:rsidR="00B803F3" w:rsidRDefault="00B803F3" w:rsidP="00B803F3">
      <w:pPr>
        <w:jc w:val="both"/>
        <w:rPr>
          <w:b/>
          <w:u w:val="single"/>
        </w:rPr>
      </w:pPr>
      <w:r>
        <w:rPr>
          <w:b/>
          <w:u w:val="single"/>
        </w:rPr>
        <w:t>KARAR 118: Gündemin Birinci Maddesi;</w:t>
      </w:r>
    </w:p>
    <w:p w:rsidR="00B803F3" w:rsidRDefault="00B803F3" w:rsidP="00B803F3">
      <w:pPr>
        <w:ind w:right="-1"/>
        <w:jc w:val="both"/>
      </w:pPr>
      <w:r>
        <w:tab/>
      </w:r>
    </w:p>
    <w:p w:rsidR="00B803F3" w:rsidRDefault="00B803F3" w:rsidP="00B803F3">
      <w:pPr>
        <w:ind w:right="-1"/>
        <w:jc w:val="both"/>
        <w:rPr>
          <w:b/>
          <w:u w:val="single"/>
        </w:rPr>
      </w:pPr>
      <w:r>
        <w:rPr>
          <w:b/>
          <w:u w:val="single"/>
        </w:rPr>
        <w:t xml:space="preserve">Yapılan Müzakere ve Oylamada; </w:t>
      </w:r>
    </w:p>
    <w:p w:rsidR="00B803F3" w:rsidRDefault="00B803F3" w:rsidP="00B803F3">
      <w:pPr>
        <w:ind w:firstLine="708"/>
        <w:jc w:val="both"/>
      </w:pPr>
      <w:r>
        <w:t>2019 Mali Yılı Bütçesini görüşülmek üzere Plan ve Bütçe Komisyonuna havale edilmesine;</w:t>
      </w:r>
    </w:p>
    <w:p w:rsidR="00B803F3" w:rsidRDefault="00B803F3" w:rsidP="00B803F3">
      <w:pPr>
        <w:ind w:firstLine="708"/>
        <w:jc w:val="both"/>
        <w:rPr>
          <w:bCs/>
          <w:lang w:eastAsia="en-US"/>
        </w:rPr>
      </w:pPr>
      <w:r>
        <w:rPr>
          <w:bCs/>
          <w:lang w:eastAsia="en-US"/>
        </w:rPr>
        <w:t>5393 sayılı Belediye Kanunun 24. maddesi gereğince 01.10.2018 tarihinde oy birliği ile karar verildi.</w:t>
      </w:r>
    </w:p>
    <w:p w:rsidR="00B803F3" w:rsidRDefault="00B803F3" w:rsidP="00B803F3">
      <w:pPr>
        <w:jc w:val="both"/>
        <w:rPr>
          <w:b/>
          <w:u w:val="single"/>
        </w:rPr>
      </w:pPr>
    </w:p>
    <w:p w:rsidR="00B803F3" w:rsidRDefault="00B803F3" w:rsidP="00B803F3">
      <w:pPr>
        <w:jc w:val="both"/>
        <w:rPr>
          <w:b/>
          <w:u w:val="single"/>
        </w:rPr>
      </w:pPr>
      <w:r>
        <w:rPr>
          <w:b/>
          <w:u w:val="single"/>
        </w:rPr>
        <w:t>KARAR 119: Gündemin İkinci Maddesi;</w:t>
      </w:r>
    </w:p>
    <w:p w:rsidR="00B803F3" w:rsidRDefault="00B803F3" w:rsidP="00B803F3">
      <w:pPr>
        <w:jc w:val="both"/>
      </w:pPr>
    </w:p>
    <w:p w:rsidR="00B803F3" w:rsidRDefault="00B803F3" w:rsidP="00B803F3">
      <w:pPr>
        <w:jc w:val="both"/>
        <w:rPr>
          <w:b/>
          <w:u w:val="single"/>
        </w:rPr>
      </w:pPr>
      <w:r>
        <w:rPr>
          <w:b/>
          <w:u w:val="single"/>
        </w:rPr>
        <w:t xml:space="preserve">Yapılan Müzakere ve Oylamada; </w:t>
      </w:r>
    </w:p>
    <w:p w:rsidR="00B803F3" w:rsidRDefault="00B803F3" w:rsidP="00B803F3">
      <w:pPr>
        <w:ind w:left="-180" w:firstLine="708"/>
        <w:jc w:val="both"/>
      </w:pPr>
      <w:r>
        <w:t xml:space="preserve">  </w:t>
      </w:r>
      <w:proofErr w:type="gramStart"/>
      <w:r>
        <w:t xml:space="preserve">11.09.2018 tarihinde Belediyemiz Meclis Üyesi ve İmar ve Bayındırlık Komisyon üyesi Ahmet DÖNMEZ vefat ettiğinden dolayı İmar Komisyonu Üyesi seçimi yapılması gerektiğinden meclis üyelerinden, Ali ÖZAL ve Mustafa </w:t>
      </w:r>
      <w:proofErr w:type="spellStart"/>
      <w:r>
        <w:t>BAYAM’ın</w:t>
      </w:r>
      <w:proofErr w:type="spellEnd"/>
      <w:r>
        <w:t xml:space="preserve"> İmar Komisyonu Üyeliğine Ahmet </w:t>
      </w:r>
      <w:proofErr w:type="spellStart"/>
      <w:r>
        <w:t>DÖNMEZ’in</w:t>
      </w:r>
      <w:proofErr w:type="spellEnd"/>
      <w:r>
        <w:t xml:space="preserve"> yerine Meclis Üyesi İzzet </w:t>
      </w:r>
      <w:proofErr w:type="spellStart"/>
      <w:r>
        <w:t>ŞEYHOĞLU’nun</w:t>
      </w:r>
      <w:proofErr w:type="spellEnd"/>
      <w:r>
        <w:t xml:space="preserve"> İmar Komisyonu Üyesi olması yönünde vermiş olduğu önerge meclise okundu. </w:t>
      </w:r>
      <w:proofErr w:type="gramEnd"/>
    </w:p>
    <w:p w:rsidR="00B803F3" w:rsidRDefault="00B803F3" w:rsidP="00B803F3">
      <w:pPr>
        <w:ind w:left="-180" w:firstLine="708"/>
        <w:jc w:val="both"/>
      </w:pPr>
      <w:r>
        <w:t xml:space="preserve">  Yapılan oylama neticesinde, kalan süreyi tamamlamak üzere İmar Komisyonu Üyeliğine İzzet </w:t>
      </w:r>
      <w:proofErr w:type="spellStart"/>
      <w:r>
        <w:t>ŞEYHOĞLU’nun</w:t>
      </w:r>
      <w:proofErr w:type="spellEnd"/>
      <w:r>
        <w:t xml:space="preserve"> görev yapmasına;</w:t>
      </w:r>
    </w:p>
    <w:p w:rsidR="00B803F3" w:rsidRDefault="00B803F3" w:rsidP="00B803F3">
      <w:pPr>
        <w:ind w:firstLine="708"/>
        <w:jc w:val="both"/>
      </w:pPr>
      <w:r>
        <w:rPr>
          <w:bCs/>
          <w:lang w:eastAsia="en-US"/>
        </w:rPr>
        <w:t xml:space="preserve">5393 sayılı Belediye Kanunun 25 </w:t>
      </w:r>
      <w:r>
        <w:t xml:space="preserve">maddesine istinaden 01.10.2018 tarihinde oy birliği ile karar verildi. </w:t>
      </w:r>
    </w:p>
    <w:p w:rsidR="00B803F3" w:rsidRDefault="00B803F3" w:rsidP="00B803F3">
      <w:pPr>
        <w:jc w:val="both"/>
        <w:rPr>
          <w:b/>
          <w:u w:val="single"/>
        </w:rPr>
      </w:pPr>
    </w:p>
    <w:p w:rsidR="00B803F3" w:rsidRDefault="00B803F3" w:rsidP="00B803F3">
      <w:pPr>
        <w:jc w:val="both"/>
        <w:rPr>
          <w:b/>
          <w:u w:val="single"/>
        </w:rPr>
      </w:pPr>
      <w:r>
        <w:rPr>
          <w:b/>
          <w:u w:val="single"/>
        </w:rPr>
        <w:t>KARAR 120: Gündemin Üçüncü Maddesi;</w:t>
      </w:r>
    </w:p>
    <w:p w:rsidR="00B803F3" w:rsidRDefault="00B803F3" w:rsidP="00B803F3">
      <w:pPr>
        <w:ind w:left="-142" w:firstLine="708"/>
        <w:jc w:val="both"/>
      </w:pPr>
    </w:p>
    <w:p w:rsidR="00B803F3" w:rsidRDefault="00B803F3" w:rsidP="00B803F3">
      <w:pPr>
        <w:jc w:val="both"/>
        <w:rPr>
          <w:b/>
          <w:u w:val="single"/>
        </w:rPr>
      </w:pPr>
      <w:r>
        <w:rPr>
          <w:b/>
          <w:u w:val="single"/>
        </w:rPr>
        <w:t xml:space="preserve">Yapılan Müzakere ve Oylamada; </w:t>
      </w:r>
    </w:p>
    <w:p w:rsidR="00B803F3" w:rsidRDefault="00B803F3" w:rsidP="00B803F3">
      <w:pPr>
        <w:ind w:left="-142" w:firstLine="708"/>
        <w:jc w:val="both"/>
      </w:pPr>
      <w:r>
        <w:t xml:space="preserve">  </w:t>
      </w:r>
      <w:proofErr w:type="gramStart"/>
      <w:r>
        <w:t xml:space="preserve">Komisyonumuz tarafından yapılan teknik inceleme neticesinde komisyonumuza havale edilen ilçemiz Karamustafa Paşa Mahallesi, 2066 ada 15 ve 16 (Eski 57 ada 35 ve 36) parseller ve Bahçesaray Mahallesi, 139 ada, 209 parsel </w:t>
      </w:r>
      <w:proofErr w:type="spellStart"/>
      <w:r>
        <w:t>nolu</w:t>
      </w:r>
      <w:proofErr w:type="spellEnd"/>
      <w:r>
        <w:t xml:space="preserve"> taşınmazların bulunduğu alanda spor alanı, park alanı ve yol olarak planlı yerde Gençlik ve Spor Bakanlığı’nın talebine istinaden onama sınırı içerisine alınan yerlerin spor alanı, park alanı, ticaret alanı ve yol olarak planlanması Kayseri Büyükşehir Meclisinin 11.06.2018 tarih ve 241 </w:t>
      </w:r>
      <w:proofErr w:type="spellStart"/>
      <w:r>
        <w:t>nolu</w:t>
      </w:r>
      <w:proofErr w:type="spellEnd"/>
      <w:r>
        <w:t xml:space="preserve"> kararı ile</w:t>
      </w:r>
      <w:r>
        <w:rPr>
          <w:rStyle w:val="Gl"/>
        </w:rPr>
        <w:t xml:space="preserve"> </w:t>
      </w:r>
      <w:r>
        <w:t>1/5000 ölçekli Nazım İmar Plan tadilatı yapılmış olup,  1/5000 ölçekli Nazım İmar planlarına uygun olarak hazırlanan 1/1000 ölçekli öneri imar planları incelenmiş ve hazırlanan (UİP-6718/29 Plan İşlem Numaralı) 1/1000 ölçekli öneri imar planı açıklama raporunun ve paftasının uygun olacağı yönünde hazırlanan 20.09.2018 tarih ve 26 sayılı İmar ve Bayındırlık Komisyon Raporunun kabul edilmesine;</w:t>
      </w:r>
      <w:proofErr w:type="gramEnd"/>
    </w:p>
    <w:p w:rsidR="00B803F3" w:rsidRDefault="00B803F3" w:rsidP="00B803F3">
      <w:pPr>
        <w:ind w:left="-180" w:firstLine="708"/>
        <w:jc w:val="both"/>
      </w:pPr>
      <w:r>
        <w:rPr>
          <w:bCs/>
          <w:lang w:eastAsia="en-US"/>
        </w:rPr>
        <w:t xml:space="preserve">5393 sayılı Belediye Kanunun 24 </w:t>
      </w:r>
      <w:r>
        <w:t xml:space="preserve">maddesine istinaden 01.10.2018 tarihinde oy birliği ile karar verildi. </w:t>
      </w:r>
    </w:p>
    <w:p w:rsidR="00B803F3" w:rsidRDefault="00B803F3" w:rsidP="00B803F3">
      <w:pPr>
        <w:jc w:val="both"/>
        <w:rPr>
          <w:b/>
          <w:u w:val="single"/>
        </w:rPr>
      </w:pPr>
    </w:p>
    <w:p w:rsidR="00B803F3" w:rsidRDefault="00B803F3" w:rsidP="00B803F3">
      <w:pPr>
        <w:jc w:val="both"/>
        <w:rPr>
          <w:b/>
          <w:u w:val="single"/>
        </w:rPr>
      </w:pPr>
      <w:r>
        <w:rPr>
          <w:b/>
          <w:u w:val="single"/>
        </w:rPr>
        <w:t>KARAR 121: Gündemin Dördüncü Maddesi;</w:t>
      </w:r>
    </w:p>
    <w:p w:rsidR="00B803F3" w:rsidRDefault="00B803F3" w:rsidP="00B803F3">
      <w:pPr>
        <w:ind w:left="-142" w:firstLine="708"/>
        <w:jc w:val="both"/>
      </w:pPr>
    </w:p>
    <w:p w:rsidR="00B803F3" w:rsidRDefault="00B803F3" w:rsidP="00B803F3">
      <w:pPr>
        <w:jc w:val="both"/>
        <w:rPr>
          <w:b/>
          <w:u w:val="single"/>
        </w:rPr>
      </w:pPr>
      <w:r>
        <w:rPr>
          <w:b/>
          <w:u w:val="single"/>
        </w:rPr>
        <w:t xml:space="preserve">Yapılan Müzakere ve Oylamada; </w:t>
      </w:r>
    </w:p>
    <w:p w:rsidR="00B803F3" w:rsidRDefault="00B803F3" w:rsidP="00B803F3">
      <w:pPr>
        <w:ind w:left="-142" w:firstLine="708"/>
        <w:jc w:val="both"/>
      </w:pPr>
      <w:r>
        <w:t xml:space="preserve">  </w:t>
      </w:r>
      <w:proofErr w:type="gramStart"/>
      <w:r>
        <w:t xml:space="preserve">Komisyonumuz tarafından yapılan teknik inceleme neticesinde komisyonumuza havale edilen ilçemiz Subaşı Mahallesinde 1981 yılında onaylanan ve parselasyon planı ile oluşan parseller ile alakalı olarak 1/5000 ölçekli ilave nazım imar planında Konut alanı, Park alanı, Ticaret alanı, Sosyal Tesis </w:t>
      </w:r>
      <w:r>
        <w:lastRenderedPageBreak/>
        <w:t xml:space="preserve">alanı, Sağlık alanı, Pazar alanı ve yol olarak planlanması Kayseri Büyükşehir Meclisinin 14.05.2018 tarih ve 211 </w:t>
      </w:r>
      <w:proofErr w:type="spellStart"/>
      <w:r>
        <w:t>nolu</w:t>
      </w:r>
      <w:proofErr w:type="spellEnd"/>
      <w:r>
        <w:t xml:space="preserve"> kararı ile yapılmış olup, 1/5000 ölçekli Nazım İmar planlarına uygun olarak hazırlanan 1/1000 ölçekli öneri imar planları incelenmiş ve hazırlanan (UİP-24201,3 Plan İşlem Numaralı) 1/1000 ölçekli öneri imar planı açıklama raporunun ve paftasının uygun olacağı yönünde hazırlanan 20.09.2018 tarih ve 27 sayılı İmar ve Bayındırlık Komisyon Raporunun kabul edilmesine;</w:t>
      </w:r>
      <w:proofErr w:type="gramEnd"/>
    </w:p>
    <w:p w:rsidR="00B803F3" w:rsidRPr="00B803F3" w:rsidRDefault="00B803F3" w:rsidP="00B803F3">
      <w:pPr>
        <w:ind w:left="-180" w:firstLine="708"/>
        <w:jc w:val="both"/>
      </w:pPr>
      <w:r>
        <w:rPr>
          <w:bCs/>
          <w:lang w:eastAsia="en-US"/>
        </w:rPr>
        <w:t xml:space="preserve">5393 sayılı Belediye Kanunun 24 </w:t>
      </w:r>
      <w:r>
        <w:t xml:space="preserve">maddesine istinaden 01.10.2018 tarihinde oy birliği ile karar verildi. </w:t>
      </w:r>
      <w:bookmarkStart w:id="0" w:name="_GoBack"/>
      <w:bookmarkEnd w:id="0"/>
    </w:p>
    <w:p w:rsidR="00B803F3" w:rsidRDefault="00B803F3" w:rsidP="00B803F3">
      <w:pPr>
        <w:jc w:val="both"/>
        <w:rPr>
          <w:b/>
          <w:u w:val="single"/>
        </w:rPr>
      </w:pPr>
      <w:r>
        <w:rPr>
          <w:b/>
          <w:u w:val="single"/>
        </w:rPr>
        <w:t>KARAR 122: Gündemin Beşinci Maddesi;</w:t>
      </w:r>
    </w:p>
    <w:p w:rsidR="00B803F3" w:rsidRDefault="00B803F3" w:rsidP="00B803F3">
      <w:pPr>
        <w:jc w:val="both"/>
      </w:pPr>
    </w:p>
    <w:p w:rsidR="00B803F3" w:rsidRDefault="00B803F3" w:rsidP="00B803F3">
      <w:pPr>
        <w:jc w:val="both"/>
        <w:rPr>
          <w:b/>
          <w:u w:val="single"/>
        </w:rPr>
      </w:pPr>
      <w:r>
        <w:rPr>
          <w:b/>
          <w:u w:val="single"/>
        </w:rPr>
        <w:t xml:space="preserve">Yapılan Müzakere ve Oylamada; </w:t>
      </w:r>
    </w:p>
    <w:p w:rsidR="00B803F3" w:rsidRDefault="00B803F3" w:rsidP="00B803F3">
      <w:pPr>
        <w:ind w:firstLine="708"/>
        <w:jc w:val="both"/>
      </w:pPr>
      <w:r>
        <w:t xml:space="preserve">İlgi tarih ve sayılı </w:t>
      </w:r>
      <w:proofErr w:type="spellStart"/>
      <w:r>
        <w:t>Kayserigaz</w:t>
      </w:r>
      <w:proofErr w:type="spellEnd"/>
      <w:r>
        <w:t xml:space="preserve"> Kayseri Doğalgaz Dağıtım Pazarlama ve Ticaret A.Ş. yazısına istinaden 5747 ile 6360 sayılı Kanunlar ile Belediyemize bağlanan mahallelerin dağıtım şirketi lisansına </w:t>
      </w:r>
      <w:proofErr w:type="gramStart"/>
      <w:r>
        <w:t>dahil</w:t>
      </w:r>
      <w:proofErr w:type="gramEnd"/>
      <w:r>
        <w:t xml:space="preserve"> edilebilmesi amacıyla Belediyemiz Meclisince; 4646 sayılı Doğalgaz Piyasası Kanununun 4 üncü maddesinin dördüncü fıkrasının (g) bendi ve Doğal Gaz Piyasası Dağıtım ve Müşteri Hizmetleri yönetmeliğinin 70 inci maddesi uyarınca; </w:t>
      </w:r>
    </w:p>
    <w:p w:rsidR="00B803F3" w:rsidRDefault="00B803F3" w:rsidP="00B803F3">
      <w:pPr>
        <w:ind w:firstLine="708"/>
        <w:jc w:val="both"/>
      </w:pPr>
      <w:r>
        <w:rPr>
          <w:b/>
        </w:rPr>
        <w:t>1)</w:t>
      </w:r>
      <w:r>
        <w:t xml:space="preserve"> Enerji Piyasası Düzenleme Kurumu tarafından dağıtım lisansı verilen </w:t>
      </w:r>
      <w:proofErr w:type="spellStart"/>
      <w:r>
        <w:t>Kayserigaz</w:t>
      </w:r>
      <w:proofErr w:type="spellEnd"/>
      <w:r>
        <w:t xml:space="preserve"> Kayseri Doğalgaz Dağıtım Pazarlama ve Ticaret A.Ş.'</w:t>
      </w:r>
      <w:proofErr w:type="spellStart"/>
      <w:r>
        <w:t>nin</w:t>
      </w:r>
      <w:proofErr w:type="spellEnd"/>
      <w:r>
        <w:t xml:space="preserve"> dağıtım bölgesine Belediyemizin 5747 ile 6360 sayılı kanuna göre ilave edilen yerlerinde dâhil edilmesine, </w:t>
      </w:r>
    </w:p>
    <w:p w:rsidR="00B803F3" w:rsidRDefault="00B803F3" w:rsidP="00B803F3">
      <w:pPr>
        <w:ind w:firstLine="708"/>
        <w:jc w:val="both"/>
      </w:pPr>
      <w:r>
        <w:rPr>
          <w:b/>
        </w:rPr>
        <w:t>2)</w:t>
      </w:r>
      <w:r>
        <w:t xml:space="preserve"> Dağıtım bölgesinin genişletilmesi </w:t>
      </w:r>
      <w:proofErr w:type="gramStart"/>
      <w:r>
        <w:t>prosedürü</w:t>
      </w:r>
      <w:proofErr w:type="gramEnd"/>
      <w:r>
        <w:t xml:space="preserve"> çerçevesinde gerçekleştirilmesi gereken, aynı kanunun ilgili maddesinde belirtilen her türlü iş için diğer Belediyelerle müşterek hareket edilmesine, </w:t>
      </w:r>
    </w:p>
    <w:p w:rsidR="00B803F3" w:rsidRDefault="00B803F3" w:rsidP="00B803F3">
      <w:pPr>
        <w:ind w:firstLine="708"/>
        <w:jc w:val="both"/>
      </w:pPr>
      <w:r>
        <w:rPr>
          <w:b/>
        </w:rPr>
        <w:t>3)</w:t>
      </w:r>
      <w:r>
        <w:t xml:space="preserve"> Enerji Piyasası Düzenleme Kurumu tarafından dağıtım lisansı verilen dağıtım şirketinin; </w:t>
      </w:r>
    </w:p>
    <w:p w:rsidR="00B803F3" w:rsidRDefault="00B803F3" w:rsidP="00B803F3">
      <w:pPr>
        <w:ind w:firstLine="708"/>
        <w:jc w:val="both"/>
      </w:pPr>
      <w:proofErr w:type="gramStart"/>
      <w:r>
        <w:rPr>
          <w:b/>
        </w:rPr>
        <w:t>a</w:t>
      </w:r>
      <w:proofErr w:type="gramEnd"/>
      <w:r>
        <w:rPr>
          <w:b/>
        </w:rPr>
        <w:t>.</w:t>
      </w:r>
      <w:r>
        <w:t xml:space="preserve"> Lisansındaki süre ve iş programına uygun olarak İncesu Belediye sınırları içinde bulunan tüm cadde ve sokaklarda dağıtım şirketince ihtiyaç duyulacak kazı ve şebeke yapım faaliyetlerine gecikmeksizin izin verileceğinin, </w:t>
      </w:r>
    </w:p>
    <w:p w:rsidR="00B803F3" w:rsidRDefault="00B803F3" w:rsidP="00B803F3">
      <w:pPr>
        <w:ind w:firstLine="708"/>
        <w:jc w:val="both"/>
      </w:pPr>
      <w:proofErr w:type="gramStart"/>
      <w:r>
        <w:rPr>
          <w:b/>
        </w:rPr>
        <w:t>b</w:t>
      </w:r>
      <w:proofErr w:type="gramEnd"/>
      <w:r>
        <w:rPr>
          <w:b/>
        </w:rPr>
        <w:t>.</w:t>
      </w:r>
      <w:r>
        <w:t xml:space="preserve"> İncesu Belediyesinin 5747 ile 6360 sayılı kanuna göre ilave edilen yerlerin içerisinde gerçekleştireceği doğalgaz dağıtım faaliyetlerine ilişkin alt yapı çalışmaları kapsamında, Belediyemiz görev yetki alanları dahilinde dağıtım şirketinden ruhsat harcı, teminat, yüzey kaplama ve/veya zemin tahrip bedeli (asfalt, parke, beton vb.), hafriyat döküm bedeli gibi her ne ad altında olursa olsun herhangi bir bedel talep edilmeyeceğinin ve yüzey kaplamalarının herhangi bir bedel talep edilmeksizin Belediyemiz tarafından yapılacağının, </w:t>
      </w:r>
    </w:p>
    <w:p w:rsidR="00B803F3" w:rsidRDefault="00B803F3" w:rsidP="00B803F3">
      <w:pPr>
        <w:ind w:firstLine="708"/>
        <w:jc w:val="both"/>
      </w:pPr>
      <w:proofErr w:type="gramStart"/>
      <w:r>
        <w:rPr>
          <w:b/>
        </w:rPr>
        <w:t>c</w:t>
      </w:r>
      <w:proofErr w:type="gramEnd"/>
      <w:r>
        <w:rPr>
          <w:b/>
        </w:rPr>
        <w:t>.</w:t>
      </w:r>
      <w:r>
        <w:t xml:space="preserve"> İncesu sınırları içerisinde, dağıtım şebekesi yapım çalışmaları kapsamında imar ve alt yapı bilgi sistemlerinden dağıtım şirketinin faydalanmasına izin verileceğinin. </w:t>
      </w:r>
    </w:p>
    <w:p w:rsidR="00B803F3" w:rsidRDefault="00B803F3" w:rsidP="00B803F3">
      <w:pPr>
        <w:ind w:firstLine="708"/>
        <w:jc w:val="both"/>
      </w:pPr>
      <w:proofErr w:type="gramStart"/>
      <w:r>
        <w:rPr>
          <w:b/>
        </w:rPr>
        <w:t>d</w:t>
      </w:r>
      <w:proofErr w:type="gramEnd"/>
      <w:r>
        <w:rPr>
          <w:b/>
        </w:rPr>
        <w:t>.</w:t>
      </w:r>
      <w:r>
        <w:t xml:space="preserve"> Mevcut veya yeni ilave edilecek olan doğalgaz şebekesinin imar planlarına işleneceğinin, </w:t>
      </w:r>
    </w:p>
    <w:p w:rsidR="00B803F3" w:rsidRDefault="00B803F3" w:rsidP="00B803F3">
      <w:pPr>
        <w:ind w:firstLine="708"/>
        <w:jc w:val="both"/>
      </w:pPr>
      <w:proofErr w:type="gramStart"/>
      <w:r>
        <w:rPr>
          <w:b/>
        </w:rPr>
        <w:t>e</w:t>
      </w:r>
      <w:proofErr w:type="gramEnd"/>
      <w:r>
        <w:rPr>
          <w:b/>
        </w:rPr>
        <w:t>.</w:t>
      </w:r>
      <w:r>
        <w:t xml:space="preserve"> Dağıtım şebekesinin yapımı ve dağıtım faaliyetlerinde gerekli iş birliğinin yapılacağının,                </w:t>
      </w:r>
    </w:p>
    <w:p w:rsidR="00B803F3" w:rsidRDefault="00B803F3" w:rsidP="00B803F3">
      <w:pPr>
        <w:ind w:firstLine="708"/>
        <w:jc w:val="both"/>
      </w:pPr>
      <w:r>
        <w:t>Enerji Piyasası Düzenleme Kurumu nezdinde taahhüt edilmesi;</w:t>
      </w:r>
    </w:p>
    <w:p w:rsidR="00B803F3" w:rsidRDefault="00B803F3" w:rsidP="00B803F3">
      <w:pPr>
        <w:ind w:firstLine="708"/>
        <w:jc w:val="both"/>
      </w:pPr>
      <w:r>
        <w:rPr>
          <w:bCs/>
          <w:lang w:eastAsia="en-US"/>
        </w:rPr>
        <w:t xml:space="preserve">5393 sayılı Belediye Kanunun 14. </w:t>
      </w:r>
      <w:r>
        <w:t xml:space="preserve">maddesine istinaden 01.10.2018 tarihinde oy birliği ile karar verildi. </w:t>
      </w:r>
    </w:p>
    <w:p w:rsidR="00B803F3" w:rsidRDefault="00B803F3" w:rsidP="00B803F3">
      <w:pPr>
        <w:jc w:val="both"/>
        <w:rPr>
          <w:b/>
          <w:u w:val="single"/>
        </w:rPr>
      </w:pPr>
    </w:p>
    <w:p w:rsidR="00B803F3" w:rsidRDefault="00B803F3" w:rsidP="00B803F3">
      <w:pPr>
        <w:jc w:val="both"/>
        <w:rPr>
          <w:b/>
          <w:u w:val="single"/>
        </w:rPr>
      </w:pPr>
      <w:r>
        <w:rPr>
          <w:b/>
          <w:u w:val="single"/>
        </w:rPr>
        <w:t>KARAR 123: Gündemin Beşinci Maddesi;</w:t>
      </w:r>
    </w:p>
    <w:p w:rsidR="00B803F3" w:rsidRDefault="00B803F3" w:rsidP="00B803F3">
      <w:pPr>
        <w:ind w:left="-142" w:firstLine="708"/>
        <w:jc w:val="both"/>
      </w:pPr>
    </w:p>
    <w:p w:rsidR="00B803F3" w:rsidRDefault="00B803F3" w:rsidP="00B803F3">
      <w:pPr>
        <w:ind w:left="-142"/>
        <w:jc w:val="both"/>
        <w:rPr>
          <w:b/>
          <w:u w:val="single"/>
        </w:rPr>
      </w:pPr>
      <w:r>
        <w:rPr>
          <w:b/>
          <w:u w:val="single"/>
        </w:rPr>
        <w:t xml:space="preserve">Yapılan Müzakere ve Oylamada; </w:t>
      </w:r>
    </w:p>
    <w:p w:rsidR="00B803F3" w:rsidRDefault="00B803F3" w:rsidP="00B803F3">
      <w:pPr>
        <w:numPr>
          <w:ilvl w:val="0"/>
          <w:numId w:val="25"/>
        </w:numPr>
        <w:jc w:val="both"/>
        <w:rPr>
          <w:b/>
        </w:rPr>
      </w:pPr>
      <w:r>
        <w:rPr>
          <w:b/>
        </w:rPr>
        <w:t>GELİR:</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6520"/>
        <w:gridCol w:w="1985"/>
      </w:tblGrid>
      <w:tr w:rsidR="00B803F3" w:rsidTr="00B803F3">
        <w:tc>
          <w:tcPr>
            <w:tcW w:w="1702"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06.1.5.01</w:t>
            </w:r>
          </w:p>
        </w:tc>
        <w:tc>
          <w:tcPr>
            <w:tcW w:w="652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Arsa Satışı</w:t>
            </w:r>
          </w:p>
        </w:tc>
        <w:tc>
          <w:tcPr>
            <w:tcW w:w="1985"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1.000.000,00 TL.</w:t>
            </w:r>
          </w:p>
        </w:tc>
      </w:tr>
      <w:tr w:rsidR="00B803F3" w:rsidTr="00B803F3">
        <w:tc>
          <w:tcPr>
            <w:tcW w:w="1702"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 xml:space="preserve">05.2.2.51 </w:t>
            </w:r>
          </w:p>
        </w:tc>
        <w:tc>
          <w:tcPr>
            <w:tcW w:w="652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Merkezi İdare Vergi Gelirlerinden Alınan Paylar</w:t>
            </w:r>
          </w:p>
        </w:tc>
        <w:tc>
          <w:tcPr>
            <w:tcW w:w="1985"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3.000.000,00 TL.</w:t>
            </w:r>
          </w:p>
        </w:tc>
      </w:tr>
      <w:tr w:rsidR="00B803F3" w:rsidTr="00B803F3">
        <w:tc>
          <w:tcPr>
            <w:tcW w:w="1702"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04.5.1.01</w:t>
            </w:r>
          </w:p>
        </w:tc>
        <w:tc>
          <w:tcPr>
            <w:tcW w:w="652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rPr>
                <w:lang w:eastAsia="en-US"/>
              </w:rPr>
            </w:pPr>
            <w:r>
              <w:rPr>
                <w:lang w:eastAsia="en-US"/>
              </w:rPr>
              <w:t>Genel Bütçeli İdarelerden Alınan Proje Yardımı</w:t>
            </w:r>
          </w:p>
        </w:tc>
        <w:tc>
          <w:tcPr>
            <w:tcW w:w="1985"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2.000.000,00 TL.</w:t>
            </w:r>
          </w:p>
        </w:tc>
      </w:tr>
      <w:tr w:rsidR="00B803F3" w:rsidTr="00B803F3">
        <w:tc>
          <w:tcPr>
            <w:tcW w:w="1702" w:type="dxa"/>
            <w:tcBorders>
              <w:top w:val="single" w:sz="4" w:space="0" w:color="auto"/>
              <w:left w:val="single" w:sz="4" w:space="0" w:color="auto"/>
              <w:bottom w:val="single" w:sz="4" w:space="0" w:color="auto"/>
              <w:right w:val="single" w:sz="4" w:space="0" w:color="auto"/>
            </w:tcBorders>
          </w:tcPr>
          <w:p w:rsidR="00B803F3" w:rsidRDefault="00B803F3">
            <w:pPr>
              <w:spacing w:line="276" w:lineRule="auto"/>
              <w:jc w:val="both"/>
              <w:rPr>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TOPLAM</w:t>
            </w:r>
          </w:p>
        </w:tc>
        <w:tc>
          <w:tcPr>
            <w:tcW w:w="1985"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6.000.000,00 TL.</w:t>
            </w:r>
          </w:p>
        </w:tc>
      </w:tr>
    </w:tbl>
    <w:p w:rsidR="00B803F3" w:rsidRPr="00B803F3" w:rsidRDefault="00B803F3" w:rsidP="00B803F3">
      <w:pPr>
        <w:pStyle w:val="ListeParagraf"/>
        <w:numPr>
          <w:ilvl w:val="0"/>
          <w:numId w:val="25"/>
        </w:numPr>
        <w:jc w:val="both"/>
        <w:rPr>
          <w:b/>
          <w:bCs/>
          <w:sz w:val="24"/>
          <w:szCs w:val="24"/>
          <w:lang w:eastAsia="en-US"/>
        </w:rPr>
      </w:pPr>
      <w:r w:rsidRPr="00B803F3">
        <w:rPr>
          <w:b/>
          <w:bCs/>
          <w:sz w:val="24"/>
          <w:szCs w:val="24"/>
          <w:lang w:eastAsia="en-US"/>
        </w:rPr>
        <w:t>GİDER: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50"/>
        <w:gridCol w:w="1945"/>
      </w:tblGrid>
      <w:tr w:rsidR="00B803F3" w:rsidTr="00B803F3">
        <w:tc>
          <w:tcPr>
            <w:tcW w:w="2928"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46381031.01.3.9.5.03.8.6.01</w:t>
            </w:r>
          </w:p>
        </w:tc>
        <w:tc>
          <w:tcPr>
            <w:tcW w:w="5294"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Yol Bakım Ve Onarım Giderleri</w:t>
            </w:r>
          </w:p>
        </w:tc>
        <w:tc>
          <w:tcPr>
            <w:tcW w:w="195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3.000.000,00 TL.</w:t>
            </w:r>
          </w:p>
        </w:tc>
      </w:tr>
      <w:tr w:rsidR="00B803F3" w:rsidTr="00B803F3">
        <w:tc>
          <w:tcPr>
            <w:tcW w:w="2928"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46381031.01.3.9.5.03.5.1.08</w:t>
            </w:r>
          </w:p>
        </w:tc>
        <w:tc>
          <w:tcPr>
            <w:tcW w:w="5294"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Temizlik Hizmetleri Alım Gideri</w:t>
            </w:r>
          </w:p>
        </w:tc>
        <w:tc>
          <w:tcPr>
            <w:tcW w:w="195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1.000.000,00 TL.</w:t>
            </w:r>
          </w:p>
        </w:tc>
      </w:tr>
      <w:tr w:rsidR="00B803F3" w:rsidTr="00B803F3">
        <w:tc>
          <w:tcPr>
            <w:tcW w:w="2928"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46381031.01.3.9.5.03.8.9.01</w:t>
            </w:r>
          </w:p>
        </w:tc>
        <w:tc>
          <w:tcPr>
            <w:tcW w:w="5294"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both"/>
              <w:rPr>
                <w:lang w:eastAsia="en-US"/>
              </w:rPr>
            </w:pPr>
            <w:r>
              <w:rPr>
                <w:lang w:eastAsia="en-US"/>
              </w:rPr>
              <w:t>Diğer Taşınmaz Yapım Bakım Ve Onarım Giderleri</w:t>
            </w:r>
          </w:p>
        </w:tc>
        <w:tc>
          <w:tcPr>
            <w:tcW w:w="195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2.000.000,00 TL.</w:t>
            </w:r>
          </w:p>
        </w:tc>
      </w:tr>
      <w:tr w:rsidR="00B803F3" w:rsidTr="00B803F3">
        <w:tc>
          <w:tcPr>
            <w:tcW w:w="2928" w:type="dxa"/>
            <w:tcBorders>
              <w:top w:val="single" w:sz="4" w:space="0" w:color="auto"/>
              <w:left w:val="single" w:sz="4" w:space="0" w:color="auto"/>
              <w:bottom w:val="single" w:sz="4" w:space="0" w:color="auto"/>
              <w:right w:val="single" w:sz="4" w:space="0" w:color="auto"/>
            </w:tcBorders>
          </w:tcPr>
          <w:p w:rsidR="00B803F3" w:rsidRDefault="00B803F3">
            <w:pPr>
              <w:spacing w:line="276" w:lineRule="auto"/>
              <w:jc w:val="both"/>
              <w:rPr>
                <w:lang w:eastAsia="en-US"/>
              </w:rPr>
            </w:pPr>
          </w:p>
        </w:tc>
        <w:tc>
          <w:tcPr>
            <w:tcW w:w="5294"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TOPLAM</w:t>
            </w:r>
          </w:p>
        </w:tc>
        <w:tc>
          <w:tcPr>
            <w:tcW w:w="1950" w:type="dxa"/>
            <w:tcBorders>
              <w:top w:val="single" w:sz="4" w:space="0" w:color="auto"/>
              <w:left w:val="single" w:sz="4" w:space="0" w:color="auto"/>
              <w:bottom w:val="single" w:sz="4" w:space="0" w:color="auto"/>
              <w:right w:val="single" w:sz="4" w:space="0" w:color="auto"/>
            </w:tcBorders>
            <w:hideMark/>
          </w:tcPr>
          <w:p w:rsidR="00B803F3" w:rsidRDefault="00B803F3">
            <w:pPr>
              <w:spacing w:line="276" w:lineRule="auto"/>
              <w:jc w:val="right"/>
              <w:rPr>
                <w:lang w:eastAsia="en-US"/>
              </w:rPr>
            </w:pPr>
            <w:r>
              <w:rPr>
                <w:lang w:eastAsia="en-US"/>
              </w:rPr>
              <w:t>6.000.000,00 TL.</w:t>
            </w:r>
          </w:p>
        </w:tc>
      </w:tr>
    </w:tbl>
    <w:p w:rsidR="00B803F3" w:rsidRDefault="00B803F3" w:rsidP="00B803F3">
      <w:pPr>
        <w:ind w:left="-142" w:firstLine="670"/>
        <w:jc w:val="both"/>
        <w:rPr>
          <w:bCs/>
          <w:lang w:eastAsia="en-US"/>
        </w:rPr>
      </w:pPr>
      <w:r>
        <w:rPr>
          <w:bCs/>
          <w:lang w:eastAsia="en-US"/>
        </w:rPr>
        <w:lastRenderedPageBreak/>
        <w:t xml:space="preserve">Olmak üzere toplam 6.000.000,00 TL. </w:t>
      </w:r>
      <w:proofErr w:type="gramStart"/>
      <w:r>
        <w:rPr>
          <w:bCs/>
          <w:lang w:eastAsia="en-US"/>
        </w:rPr>
        <w:t>gelir</w:t>
      </w:r>
      <w:proofErr w:type="gramEnd"/>
      <w:r>
        <w:rPr>
          <w:bCs/>
          <w:lang w:eastAsia="en-US"/>
        </w:rPr>
        <w:t xml:space="preserve"> ve gider bütçelerine ek bütçe verilmesinin meclisimizce kabulüne, ek bütçenin karara bağlanmak üzere Kayseri Büyükşehir Belediye Meclisine havale edilmesine;</w:t>
      </w:r>
    </w:p>
    <w:p w:rsidR="00B803F3" w:rsidRDefault="00B803F3" w:rsidP="00B803F3">
      <w:pPr>
        <w:jc w:val="both"/>
      </w:pPr>
      <w:r>
        <w:rPr>
          <w:bCs/>
          <w:lang w:eastAsia="en-US"/>
        </w:rPr>
        <w:t xml:space="preserve">        </w:t>
      </w:r>
      <w:r>
        <w:rPr>
          <w:bCs/>
          <w:lang w:eastAsia="en-US"/>
        </w:rPr>
        <w:t xml:space="preserve">5393 sayılı Belediye Kanunun 18. </w:t>
      </w:r>
      <w:r>
        <w:t xml:space="preserve">maddesine istinaden 01.10.2018 tarihinde oy birliği ile karar verildi. </w:t>
      </w:r>
    </w:p>
    <w:p w:rsidR="00B803F3" w:rsidRDefault="00B803F3" w:rsidP="00B803F3">
      <w:pPr>
        <w:jc w:val="both"/>
        <w:rPr>
          <w:b/>
          <w:u w:val="single"/>
        </w:rPr>
      </w:pPr>
    </w:p>
    <w:p w:rsidR="00B803F3" w:rsidRDefault="00B803F3" w:rsidP="00B803F3">
      <w:pPr>
        <w:jc w:val="both"/>
        <w:rPr>
          <w:b/>
          <w:u w:val="single"/>
        </w:rPr>
      </w:pPr>
      <w:r>
        <w:rPr>
          <w:b/>
          <w:u w:val="single"/>
        </w:rPr>
        <w:t>KARAR 124: Gündemin Beşinci Maddesi;</w:t>
      </w:r>
    </w:p>
    <w:p w:rsidR="00B803F3" w:rsidRDefault="00B803F3" w:rsidP="00B803F3">
      <w:pPr>
        <w:ind w:left="-142" w:firstLine="708"/>
        <w:jc w:val="both"/>
      </w:pPr>
    </w:p>
    <w:p w:rsidR="00B803F3" w:rsidRDefault="00B803F3" w:rsidP="00B803F3">
      <w:pPr>
        <w:ind w:left="-142"/>
        <w:jc w:val="both"/>
        <w:rPr>
          <w:b/>
          <w:u w:val="single"/>
        </w:rPr>
      </w:pPr>
      <w:r>
        <w:rPr>
          <w:b/>
          <w:u w:val="single"/>
        </w:rPr>
        <w:t xml:space="preserve">Yapılan Müzakere ve Oylamada; </w:t>
      </w:r>
    </w:p>
    <w:p w:rsidR="00B803F3" w:rsidRDefault="00B803F3" w:rsidP="00B803F3">
      <w:pPr>
        <w:ind w:firstLine="708"/>
        <w:jc w:val="both"/>
      </w:pPr>
      <w:proofErr w:type="gramStart"/>
      <w:r>
        <w:t xml:space="preserve">İlçemiz Saraycık Mahallesinde yapımı devam eden toplu konut projesi yüklenicisi olan Kahraman İnşaat Tic. Ltd. Şti. </w:t>
      </w:r>
      <w:proofErr w:type="spellStart"/>
      <w:r>
        <w:t>nin</w:t>
      </w:r>
      <w:proofErr w:type="spellEnd"/>
      <w:r>
        <w:t xml:space="preserve"> ilgi tarih ve sayılı yazısında İlçemiz Saraycık Mahallesinde bulunan ve Mülkiyeti T.C. Çevre ve Şehircilik Bakanlığı Toplu Konut İdaresi Başkanlığı (TOKİ) adına kayıtlı olan 1103 ada 1 </w:t>
      </w:r>
      <w:proofErr w:type="spellStart"/>
      <w:r>
        <w:t>nolu</w:t>
      </w:r>
      <w:proofErr w:type="spellEnd"/>
      <w:r>
        <w:t xml:space="preserve">, parsel ve 1063 ada 1 parsel numaralı 1/1000 ölçekli Uygulama İmar Planında konut olarak görülen alanlarda da trafo binası tesis işleminin İmar ve Bayındırlık Komisyonumuzca yapılan teknik inceleme sonucunda uygun olacağından konunun İmar ve Bayındırlık Komisyonuna havale edilmesine;  </w:t>
      </w:r>
      <w:proofErr w:type="gramEnd"/>
    </w:p>
    <w:p w:rsidR="00B803F3" w:rsidRDefault="00B803F3" w:rsidP="00B803F3">
      <w:pPr>
        <w:ind w:firstLine="708"/>
        <w:jc w:val="both"/>
      </w:pPr>
      <w:r>
        <w:rPr>
          <w:bCs/>
          <w:lang w:eastAsia="en-US"/>
        </w:rPr>
        <w:t xml:space="preserve">5393 sayılı Belediye Kanunun 24. </w:t>
      </w:r>
      <w:r>
        <w:t xml:space="preserve">maddesine istinaden 01.10.2018 tarihinde oy birliği ile karar verildi. </w:t>
      </w:r>
    </w:p>
    <w:p w:rsidR="00B803F3" w:rsidRDefault="00B803F3" w:rsidP="00B803F3">
      <w:pPr>
        <w:jc w:val="both"/>
        <w:rPr>
          <w:b/>
          <w:u w:val="single"/>
        </w:rPr>
      </w:pPr>
    </w:p>
    <w:p w:rsidR="00B803F3" w:rsidRDefault="00B803F3" w:rsidP="00B803F3">
      <w:pPr>
        <w:jc w:val="both"/>
        <w:rPr>
          <w:b/>
          <w:u w:val="single"/>
        </w:rPr>
      </w:pPr>
      <w:r>
        <w:rPr>
          <w:b/>
          <w:u w:val="single"/>
        </w:rPr>
        <w:t>KARAR 125: Gündemin Beşinci Maddesi;</w:t>
      </w:r>
    </w:p>
    <w:p w:rsidR="00B803F3" w:rsidRDefault="00B803F3" w:rsidP="00B803F3">
      <w:pPr>
        <w:ind w:left="-142" w:firstLine="708"/>
        <w:jc w:val="both"/>
      </w:pPr>
      <w:r>
        <w:t xml:space="preserve">  </w:t>
      </w:r>
    </w:p>
    <w:p w:rsidR="00B803F3" w:rsidRDefault="00B803F3" w:rsidP="00B803F3">
      <w:pPr>
        <w:ind w:left="-142"/>
        <w:jc w:val="both"/>
        <w:rPr>
          <w:b/>
          <w:u w:val="single"/>
        </w:rPr>
      </w:pPr>
      <w:r>
        <w:rPr>
          <w:b/>
          <w:u w:val="single"/>
        </w:rPr>
        <w:t xml:space="preserve">Yapılan Müzakere ve Oylamada; </w:t>
      </w:r>
    </w:p>
    <w:p w:rsidR="00B803F3" w:rsidRDefault="00B803F3" w:rsidP="00B803F3">
      <w:pPr>
        <w:ind w:firstLine="708"/>
        <w:jc w:val="both"/>
        <w:rPr>
          <w:bCs/>
          <w:lang w:eastAsia="en-US"/>
        </w:rPr>
      </w:pPr>
      <w:r>
        <w:t xml:space="preserve">İlçemiz </w:t>
      </w:r>
      <w:proofErr w:type="spellStart"/>
      <w:r>
        <w:t>Fırınönü</w:t>
      </w:r>
      <w:proofErr w:type="spellEnd"/>
      <w:r>
        <w:t xml:space="preserve"> Mahallesinde bulunan eski cezaevi yerleşkesi içerisinde yapılan Aile Sağlığı Merkezi bölümünün adının</w:t>
      </w:r>
      <w:r>
        <w:rPr>
          <w:bCs/>
          <w:lang w:eastAsia="en-US"/>
        </w:rPr>
        <w:t xml:space="preserve"> Ahmet Dönmez Aile Sağlığı Merkezi konmak şartı ile 10 yıllığına </w:t>
      </w:r>
      <w:r>
        <w:t>İl Sağlık Müdürlüğü kullanımına tahsisi edilmesine;</w:t>
      </w:r>
    </w:p>
    <w:p w:rsidR="00B803F3" w:rsidRDefault="00B803F3" w:rsidP="00B803F3">
      <w:pPr>
        <w:ind w:firstLine="708"/>
        <w:jc w:val="both"/>
      </w:pPr>
      <w:r>
        <w:rPr>
          <w:bCs/>
          <w:lang w:eastAsia="en-US"/>
        </w:rPr>
        <w:t xml:space="preserve">5393 sayılı Belediye Kanunun 18. </w:t>
      </w:r>
      <w:r>
        <w:t xml:space="preserve">maddesine istinaden 01.10.2018 tarihinde oy birliği ile karar verildi. </w:t>
      </w:r>
    </w:p>
    <w:p w:rsidR="00B803F3" w:rsidRDefault="00B803F3" w:rsidP="00B803F3">
      <w:pPr>
        <w:jc w:val="both"/>
        <w:rPr>
          <w:b/>
          <w:u w:val="single"/>
        </w:rPr>
      </w:pPr>
    </w:p>
    <w:p w:rsidR="00B803F3" w:rsidRDefault="00B803F3" w:rsidP="00B803F3">
      <w:pPr>
        <w:jc w:val="both"/>
        <w:rPr>
          <w:b/>
          <w:u w:val="single"/>
        </w:rPr>
      </w:pPr>
      <w:r>
        <w:rPr>
          <w:b/>
          <w:u w:val="single"/>
        </w:rPr>
        <w:t>KARAR 126: Gündemin Beşinci Maddesi;</w:t>
      </w:r>
    </w:p>
    <w:p w:rsidR="00B803F3" w:rsidRDefault="00B803F3" w:rsidP="00B803F3">
      <w:pPr>
        <w:jc w:val="both"/>
        <w:rPr>
          <w:b/>
          <w:u w:val="single"/>
        </w:rPr>
      </w:pPr>
      <w:r>
        <w:t xml:space="preserve">  </w:t>
      </w:r>
      <w:r>
        <w:tab/>
        <w:t xml:space="preserve"> Belediyemiz 2018 yılı programında yer alan mahallelerimizin ana yollarını sıcak asfalt çalışmaları işi için İller Bankası A.Ş. den 1.000.000,00 (BİRMİLYON) TL. </w:t>
      </w:r>
      <w:proofErr w:type="gramStart"/>
      <w:r>
        <w:t>kredi</w:t>
      </w:r>
      <w:proofErr w:type="gramEnd"/>
      <w:r>
        <w:t xml:space="preserve"> kullanılmasına, Krediden kaynaklanacak anapara,  faiz, denetim,  giderleri,  komisyon,  vergi,  resim,  harç,  ücret vs. ödemelerin, İller Bankası </w:t>
      </w:r>
      <w:proofErr w:type="spellStart"/>
      <w:r>
        <w:t>A.Ş.’ce</w:t>
      </w:r>
      <w:proofErr w:type="spellEnd"/>
      <w:r>
        <w:t xml:space="preserve"> teminat olarak alınacak Belediyemiz gelirlerinin ve İller Bankası A.Ş. ve Maliye Bakanlığınca dağıtılan yasal paylarımızın mevzuattan kaynaklanan herhangi bir kesinti oranına bağlı kalmaksızın tamamından (%40’ın dışında ve %100’üne kadar) karşılanmasına kredi teminatına konu gelirlerden krediye ilişkin ödemelerin karşılanamaması halinde, bu krediyle elde edilen tesis, inşaat ve her nevi gayrimenkul ile araç, gereç ve malzemenin, İller Bankası </w:t>
      </w:r>
      <w:proofErr w:type="spellStart"/>
      <w:r>
        <w:t>A.Ş.’ce</w:t>
      </w:r>
      <w:proofErr w:type="spellEnd"/>
      <w:r>
        <w:t xml:space="preserve"> talep edildiği takdirde aynı şartlarda ve talep tarihinde İller Bankası A.Ş. adına ipotek veya rehin edilmesine, İller Bankası </w:t>
      </w:r>
      <w:proofErr w:type="spellStart"/>
      <w:r>
        <w:t>A.Ş.’ce</w:t>
      </w:r>
      <w:proofErr w:type="spellEnd"/>
      <w:r>
        <w:t xml:space="preserve"> Belediyemize kullandırılacak krediye ilişkin olarak her türlü sözleşmeyi ve evrakı imzalamaya ve kredi ile ilgili devam eden işlemleri yürütmeye, Belediyemiz mülkiyetindeki her türlü gayri menkulü İller Bankası </w:t>
      </w:r>
      <w:proofErr w:type="spellStart"/>
      <w:r>
        <w:t>A.Ş.’ye</w:t>
      </w:r>
      <w:proofErr w:type="spellEnd"/>
      <w:r>
        <w:t xml:space="preserve"> ipotek vermeye, Belediyemizin her türlü gelir, hak ve alacaklarını İller Bankası </w:t>
      </w:r>
      <w:proofErr w:type="spellStart"/>
      <w:r>
        <w:t>A.Ş.’ye</w:t>
      </w:r>
      <w:proofErr w:type="spellEnd"/>
      <w:r>
        <w:t xml:space="preserve"> terhin ve temlik etmeye, Belediyemize ait her türlü ticari işletmeyi İller Bankası </w:t>
      </w:r>
      <w:proofErr w:type="spellStart"/>
      <w:r>
        <w:t>A.Ş.’ye</w:t>
      </w:r>
      <w:proofErr w:type="spellEnd"/>
      <w:r>
        <w:t xml:space="preserve"> rehin vermeye, İller Bankası A.Ş.’</w:t>
      </w:r>
      <w:proofErr w:type="spellStart"/>
      <w:r>
        <w:t>nin</w:t>
      </w:r>
      <w:proofErr w:type="spellEnd"/>
      <w:r>
        <w:t xml:space="preserve"> mevcut mevzuatı ve bunda meydana gelebilecek her türlü değişiklik çerçevesinde, 5393Sayılı Belediye Kanun’un 68.Maddesinde yer alan koşulların yerine getirilmesi kaydıyla krediye konu işle ilgili her türlü işlemi yapmaya Belediye Başkanının yetkilendirilmesine karar verilmiştir</w:t>
      </w:r>
    </w:p>
    <w:p w:rsidR="00ED7F87" w:rsidRDefault="00ED7F87" w:rsidP="00ED7F87">
      <w:pPr>
        <w:jc w:val="both"/>
        <w:rPr>
          <w:bCs/>
          <w:lang w:eastAsia="en-US"/>
        </w:rPr>
      </w:pPr>
    </w:p>
    <w:p w:rsidR="00C920E8" w:rsidRDefault="00C920E8" w:rsidP="00C920E8">
      <w:pPr>
        <w:jc w:val="both"/>
        <w:rPr>
          <w:bCs/>
          <w:lang w:eastAsia="en-US"/>
        </w:rPr>
      </w:pPr>
    </w:p>
    <w:p w:rsidR="00C920E8" w:rsidRDefault="00C920E8" w:rsidP="00ED7F87">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ED7F87" w:rsidTr="00ED7F87">
        <w:tc>
          <w:tcPr>
            <w:tcW w:w="2660" w:type="dxa"/>
            <w:hideMark/>
          </w:tcPr>
          <w:p w:rsidR="00ED7F87" w:rsidRDefault="00ED7F87">
            <w:pPr>
              <w:spacing w:line="276" w:lineRule="auto"/>
              <w:jc w:val="center"/>
              <w:rPr>
                <w:lang w:eastAsia="en-US"/>
              </w:rPr>
            </w:pPr>
            <w:r>
              <w:rPr>
                <w:lang w:eastAsia="en-US"/>
              </w:rPr>
              <w:t>Zekeriya KARAYOL</w:t>
            </w:r>
          </w:p>
        </w:tc>
        <w:tc>
          <w:tcPr>
            <w:tcW w:w="3827" w:type="dxa"/>
            <w:hideMark/>
          </w:tcPr>
          <w:p w:rsidR="00ED7F87" w:rsidRDefault="00ED7F87">
            <w:pPr>
              <w:spacing w:line="276" w:lineRule="auto"/>
              <w:jc w:val="center"/>
              <w:rPr>
                <w:lang w:eastAsia="en-US"/>
              </w:rPr>
            </w:pPr>
            <w:r>
              <w:rPr>
                <w:lang w:eastAsia="en-US"/>
              </w:rPr>
              <w:t>Mustafa BAYAM</w:t>
            </w:r>
          </w:p>
        </w:tc>
        <w:tc>
          <w:tcPr>
            <w:tcW w:w="3008" w:type="dxa"/>
            <w:hideMark/>
          </w:tcPr>
          <w:p w:rsidR="00ED7F87" w:rsidRDefault="00ED7F87">
            <w:pPr>
              <w:spacing w:line="276" w:lineRule="auto"/>
              <w:jc w:val="center"/>
              <w:rPr>
                <w:lang w:eastAsia="en-US"/>
              </w:rPr>
            </w:pPr>
            <w:r>
              <w:rPr>
                <w:lang w:eastAsia="en-US"/>
              </w:rPr>
              <w:t>Abdullah GÖKTAŞ</w:t>
            </w:r>
          </w:p>
        </w:tc>
      </w:tr>
      <w:tr w:rsidR="00ED7F87" w:rsidTr="00ED7F87">
        <w:tc>
          <w:tcPr>
            <w:tcW w:w="2660" w:type="dxa"/>
            <w:hideMark/>
          </w:tcPr>
          <w:p w:rsidR="00ED7F87" w:rsidRDefault="00ED7F87">
            <w:pPr>
              <w:spacing w:line="276" w:lineRule="auto"/>
              <w:jc w:val="center"/>
              <w:rPr>
                <w:lang w:eastAsia="en-US"/>
              </w:rPr>
            </w:pPr>
            <w:r>
              <w:rPr>
                <w:lang w:eastAsia="en-US"/>
              </w:rPr>
              <w:t>Belediye Başkanı</w:t>
            </w:r>
          </w:p>
        </w:tc>
        <w:tc>
          <w:tcPr>
            <w:tcW w:w="3827" w:type="dxa"/>
            <w:hideMark/>
          </w:tcPr>
          <w:p w:rsidR="00ED7F87" w:rsidRDefault="00ED7F87">
            <w:pPr>
              <w:spacing w:line="276" w:lineRule="auto"/>
              <w:jc w:val="center"/>
              <w:rPr>
                <w:lang w:eastAsia="en-US"/>
              </w:rPr>
            </w:pPr>
            <w:r>
              <w:rPr>
                <w:lang w:eastAsia="en-US"/>
              </w:rPr>
              <w:t>Meclis Kâtibi</w:t>
            </w:r>
          </w:p>
        </w:tc>
        <w:tc>
          <w:tcPr>
            <w:tcW w:w="3008" w:type="dxa"/>
            <w:hideMark/>
          </w:tcPr>
          <w:p w:rsidR="00ED7F87" w:rsidRDefault="00ED7F87">
            <w:pPr>
              <w:spacing w:line="276" w:lineRule="auto"/>
              <w:jc w:val="center"/>
              <w:rPr>
                <w:lang w:eastAsia="en-US"/>
              </w:rPr>
            </w:pPr>
            <w:r>
              <w:rPr>
                <w:lang w:eastAsia="en-US"/>
              </w:rPr>
              <w:t>Meclis Kâtibi 1. Yedek</w:t>
            </w:r>
          </w:p>
        </w:tc>
      </w:tr>
    </w:tbl>
    <w:p w:rsidR="00FE558E" w:rsidRPr="00D05F8A" w:rsidRDefault="00FE558E" w:rsidP="00ED7F87">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C2" w:rsidRDefault="00D45CC2" w:rsidP="001D0952">
      <w:r>
        <w:separator/>
      </w:r>
    </w:p>
  </w:endnote>
  <w:endnote w:type="continuationSeparator" w:id="0">
    <w:p w:rsidR="00D45CC2" w:rsidRDefault="00D45CC2"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B803F3">
          <w:rPr>
            <w:noProof/>
          </w:rPr>
          <w:t>3</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C2" w:rsidRDefault="00D45CC2" w:rsidP="001D0952">
      <w:r>
        <w:separator/>
      </w:r>
    </w:p>
  </w:footnote>
  <w:footnote w:type="continuationSeparator" w:id="0">
    <w:p w:rsidR="00D45CC2" w:rsidRDefault="00D45CC2"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03B26"/>
    <w:rsid w:val="00012622"/>
    <w:rsid w:val="000135B7"/>
    <w:rsid w:val="0001382D"/>
    <w:rsid w:val="0002003F"/>
    <w:rsid w:val="00033B1D"/>
    <w:rsid w:val="00040EC8"/>
    <w:rsid w:val="000421CF"/>
    <w:rsid w:val="000468C0"/>
    <w:rsid w:val="00062417"/>
    <w:rsid w:val="00065483"/>
    <w:rsid w:val="0006614A"/>
    <w:rsid w:val="0007383C"/>
    <w:rsid w:val="00075268"/>
    <w:rsid w:val="00080759"/>
    <w:rsid w:val="00094C72"/>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42370"/>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0047"/>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1376E"/>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E6C7D"/>
    <w:rsid w:val="007F3ECF"/>
    <w:rsid w:val="007F7445"/>
    <w:rsid w:val="008145DD"/>
    <w:rsid w:val="00822905"/>
    <w:rsid w:val="0082451E"/>
    <w:rsid w:val="0083204F"/>
    <w:rsid w:val="008326E1"/>
    <w:rsid w:val="00837553"/>
    <w:rsid w:val="00850188"/>
    <w:rsid w:val="00850510"/>
    <w:rsid w:val="00851BD4"/>
    <w:rsid w:val="0085346C"/>
    <w:rsid w:val="00857E7D"/>
    <w:rsid w:val="00867E7C"/>
    <w:rsid w:val="008729A2"/>
    <w:rsid w:val="00877272"/>
    <w:rsid w:val="00895566"/>
    <w:rsid w:val="008A5828"/>
    <w:rsid w:val="008A5EA9"/>
    <w:rsid w:val="008B414A"/>
    <w:rsid w:val="008C17E2"/>
    <w:rsid w:val="008C70B9"/>
    <w:rsid w:val="008D6130"/>
    <w:rsid w:val="008E2101"/>
    <w:rsid w:val="008E53F6"/>
    <w:rsid w:val="008E79D7"/>
    <w:rsid w:val="00900504"/>
    <w:rsid w:val="0090126E"/>
    <w:rsid w:val="00902C11"/>
    <w:rsid w:val="00906849"/>
    <w:rsid w:val="00914061"/>
    <w:rsid w:val="009229F0"/>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2FF3"/>
    <w:rsid w:val="00B070D7"/>
    <w:rsid w:val="00B1646E"/>
    <w:rsid w:val="00B2343C"/>
    <w:rsid w:val="00B30534"/>
    <w:rsid w:val="00B31B40"/>
    <w:rsid w:val="00B34BBA"/>
    <w:rsid w:val="00B54942"/>
    <w:rsid w:val="00B5765A"/>
    <w:rsid w:val="00B63C92"/>
    <w:rsid w:val="00B70DDE"/>
    <w:rsid w:val="00B803F3"/>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4C9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920E8"/>
    <w:rsid w:val="00CA4645"/>
    <w:rsid w:val="00CA558B"/>
    <w:rsid w:val="00CB559B"/>
    <w:rsid w:val="00CC331D"/>
    <w:rsid w:val="00CC4863"/>
    <w:rsid w:val="00CD1AFB"/>
    <w:rsid w:val="00CE31CB"/>
    <w:rsid w:val="00CE5756"/>
    <w:rsid w:val="00CE6D66"/>
    <w:rsid w:val="00D032F8"/>
    <w:rsid w:val="00D03BF7"/>
    <w:rsid w:val="00D05F8A"/>
    <w:rsid w:val="00D10F7C"/>
    <w:rsid w:val="00D15988"/>
    <w:rsid w:val="00D16A40"/>
    <w:rsid w:val="00D17A4C"/>
    <w:rsid w:val="00D45CC2"/>
    <w:rsid w:val="00D463BC"/>
    <w:rsid w:val="00D530DA"/>
    <w:rsid w:val="00D609F2"/>
    <w:rsid w:val="00D65878"/>
    <w:rsid w:val="00D82548"/>
    <w:rsid w:val="00D840FB"/>
    <w:rsid w:val="00D90C2A"/>
    <w:rsid w:val="00D90C6F"/>
    <w:rsid w:val="00D92D01"/>
    <w:rsid w:val="00DD1094"/>
    <w:rsid w:val="00DD1D15"/>
    <w:rsid w:val="00DD5EA4"/>
    <w:rsid w:val="00DE556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D7F87"/>
    <w:rsid w:val="00EE30F6"/>
    <w:rsid w:val="00EF7A4B"/>
    <w:rsid w:val="00F01C5C"/>
    <w:rsid w:val="00F062A4"/>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36085724">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54043631">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213693">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873612767">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538D-F470-4F10-B1AE-9DDF2E3C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7937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2018-06-04T08:09:00Z</cp:lastPrinted>
  <dcterms:created xsi:type="dcterms:W3CDTF">2018-10-02T09:21:00Z</dcterms:created>
  <dcterms:modified xsi:type="dcterms:W3CDTF">2018-10-02T09:21:00Z</dcterms:modified>
</cp:coreProperties>
</file>