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Tr="00036BB0">
        <w:tc>
          <w:tcPr>
            <w:tcW w:w="1800" w:type="dxa"/>
          </w:tcPr>
          <w:p w:rsidR="00036BB0" w:rsidRDefault="00036BB0" w:rsidP="004142B9">
            <w:r>
              <w:rPr>
                <w:noProof/>
              </w:rPr>
              <w:drawing>
                <wp:inline distT="0" distB="0" distL="0" distR="0" wp14:anchorId="08FCE857" wp14:editId="6969FF76">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BB4C54" w:rsidRDefault="00036BB0" w:rsidP="004142B9">
            <w:pPr>
              <w:spacing w:line="360" w:lineRule="auto"/>
              <w:jc w:val="center"/>
              <w:rPr>
                <w:rFonts w:ascii="Arial Black" w:hAnsi="Arial Black" w:cs="Arial"/>
                <w:b/>
                <w:bCs/>
                <w:sz w:val="28"/>
                <w:szCs w:val="28"/>
              </w:rPr>
            </w:pPr>
            <w:r w:rsidRPr="00BB4C54">
              <w:rPr>
                <w:rFonts w:ascii="Arial Black" w:hAnsi="Arial Black" w:cs="Arial"/>
                <w:b/>
                <w:bCs/>
                <w:sz w:val="28"/>
                <w:szCs w:val="28"/>
              </w:rPr>
              <w:t>T.C.</w:t>
            </w:r>
          </w:p>
          <w:p w:rsidR="00036BB0" w:rsidRPr="00BB4C54" w:rsidRDefault="00036BB0" w:rsidP="004142B9">
            <w:pPr>
              <w:pStyle w:val="Balk1"/>
              <w:rPr>
                <w:rFonts w:ascii="Arial Black" w:hAnsi="Arial Black" w:cs="Arial"/>
                <w:sz w:val="28"/>
                <w:szCs w:val="28"/>
              </w:rPr>
            </w:pPr>
            <w:r w:rsidRPr="00BB4C54">
              <w:rPr>
                <w:rFonts w:ascii="Arial Black" w:hAnsi="Arial Black" w:cs="Arial"/>
                <w:sz w:val="28"/>
                <w:szCs w:val="28"/>
              </w:rPr>
              <w:t>İNCESU BELEDİYE BAŞKANLIĞI</w:t>
            </w:r>
          </w:p>
          <w:p w:rsidR="00036BB0" w:rsidRPr="00721516" w:rsidRDefault="00036BB0" w:rsidP="004142B9">
            <w:pPr>
              <w:pStyle w:val="Balk1"/>
              <w:rPr>
                <w:rFonts w:ascii="Arial" w:hAnsi="Arial" w:cs="Arial"/>
              </w:rPr>
            </w:pPr>
            <w:r w:rsidRPr="00BB4C54">
              <w:rPr>
                <w:rFonts w:ascii="Arial Black" w:hAnsi="Arial Black" w:cs="Arial"/>
                <w:sz w:val="28"/>
                <w:szCs w:val="28"/>
              </w:rPr>
              <w:t>Yazı İşleri Müdürlüğü</w:t>
            </w:r>
          </w:p>
        </w:tc>
        <w:tc>
          <w:tcPr>
            <w:tcW w:w="1559" w:type="dxa"/>
            <w:vAlign w:val="center"/>
          </w:tcPr>
          <w:p w:rsidR="00036BB0" w:rsidRDefault="004701E4" w:rsidP="004142B9">
            <w:pPr>
              <w:jc w:val="center"/>
            </w:pPr>
            <w:r>
              <w:rPr>
                <w:noProof/>
              </w:rPr>
              <w:drawing>
                <wp:inline distT="0" distB="0" distL="0" distR="0" wp14:anchorId="12C28858" wp14:editId="4BF55F60">
                  <wp:extent cx="942975" cy="895350"/>
                  <wp:effectExtent l="0" t="0" r="9525" b="0"/>
                  <wp:docPr id="2" name="Resim 2" descr="F:\fifa u20.jpg"/>
                  <wp:cNvGraphicFramePr/>
                  <a:graphic xmlns:a="http://schemas.openxmlformats.org/drawingml/2006/main">
                    <a:graphicData uri="http://schemas.openxmlformats.org/drawingml/2006/picture">
                      <pic:pic xmlns:pic="http://schemas.openxmlformats.org/drawingml/2006/picture">
                        <pic:nvPicPr>
                          <pic:cNvPr id="2" name="Resim 2" descr="F:\fifa u20.jpg"/>
                          <pic:cNvPicPr/>
                        </pic:nvPicPr>
                        <pic:blipFill rotWithShape="1">
                          <a:blip r:embed="rId6">
                            <a:extLst>
                              <a:ext uri="{28A0092B-C50C-407E-A947-70E740481C1C}">
                                <a14:useLocalDpi xmlns:a14="http://schemas.microsoft.com/office/drawing/2010/main" val="0"/>
                              </a:ext>
                            </a:extLst>
                          </a:blip>
                          <a:srcRect l="23405" r="19857" b="7843"/>
                          <a:stretch/>
                        </pic:blipFill>
                        <pic:spPr bwMode="auto">
                          <a:xfrm>
                            <a:off x="0" y="0"/>
                            <a:ext cx="942975" cy="8953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955AE" w:rsidRDefault="00D955AE"/>
    <w:p w:rsidR="00036BB0" w:rsidRDefault="00036BB0"/>
    <w:p w:rsidR="00036BB0" w:rsidRPr="00BB4C54" w:rsidRDefault="004701E4" w:rsidP="00036BB0">
      <w:pPr>
        <w:jc w:val="center"/>
        <w:rPr>
          <w:b/>
        </w:rPr>
      </w:pPr>
      <w:r>
        <w:rPr>
          <w:b/>
        </w:rPr>
        <w:t>ŞUBAT</w:t>
      </w:r>
      <w:r w:rsidR="00036BB0" w:rsidRPr="00BB4C54">
        <w:rPr>
          <w:b/>
        </w:rPr>
        <w:t xml:space="preserve"> AYI </w:t>
      </w:r>
    </w:p>
    <w:p w:rsidR="00036BB0" w:rsidRPr="00BB4C54" w:rsidRDefault="00036BB0" w:rsidP="00036BB0">
      <w:pPr>
        <w:jc w:val="center"/>
        <w:rPr>
          <w:rFonts w:ascii="Arial" w:hAnsi="Arial" w:cs="Arial"/>
        </w:rPr>
      </w:pPr>
      <w:r w:rsidRPr="00BB4C54">
        <w:rPr>
          <w:b/>
        </w:rPr>
        <w:t>MECLİS KARAR ÖZETLERİ</w:t>
      </w:r>
    </w:p>
    <w:p w:rsidR="00036BB0" w:rsidRPr="00BB4C54" w:rsidRDefault="00036BB0" w:rsidP="00036BB0">
      <w:pPr>
        <w:jc w:val="center"/>
      </w:pPr>
    </w:p>
    <w:p w:rsidR="00281D6A" w:rsidRDefault="00281D6A" w:rsidP="00281D6A">
      <w:pPr>
        <w:jc w:val="center"/>
        <w:rPr>
          <w:b/>
        </w:rPr>
      </w:pPr>
    </w:p>
    <w:p w:rsidR="008D1AC5" w:rsidRPr="00A45F6F" w:rsidRDefault="008D1AC5" w:rsidP="008D1AC5">
      <w:pPr>
        <w:jc w:val="center"/>
        <w:rPr>
          <w:b/>
        </w:rPr>
      </w:pPr>
    </w:p>
    <w:p w:rsidR="004701E4" w:rsidRDefault="004701E4" w:rsidP="004701E4">
      <w:pPr>
        <w:jc w:val="center"/>
        <w:rPr>
          <w:b/>
        </w:rPr>
      </w:pPr>
    </w:p>
    <w:p w:rsidR="004701E4" w:rsidRDefault="004701E4" w:rsidP="004701E4">
      <w:pPr>
        <w:ind w:firstLine="708"/>
        <w:jc w:val="both"/>
        <w:rPr>
          <w:b/>
          <w:u w:val="single"/>
        </w:rPr>
      </w:pPr>
      <w:r>
        <w:rPr>
          <w:b/>
          <w:u w:val="single"/>
        </w:rPr>
        <w:t xml:space="preserve">KARAR 014: Gündemin </w:t>
      </w:r>
      <w:proofErr w:type="gramStart"/>
      <w:r>
        <w:rPr>
          <w:b/>
          <w:u w:val="single"/>
        </w:rPr>
        <w:t>birinci  maddesi</w:t>
      </w:r>
      <w:proofErr w:type="gramEnd"/>
      <w:r>
        <w:rPr>
          <w:b/>
          <w:u w:val="single"/>
        </w:rPr>
        <w:t xml:space="preserve">; </w:t>
      </w:r>
    </w:p>
    <w:p w:rsidR="006A3709" w:rsidRDefault="006A3709" w:rsidP="006A3709">
      <w:pPr>
        <w:ind w:firstLine="708"/>
        <w:jc w:val="both"/>
      </w:pPr>
      <w:r>
        <w:t xml:space="preserve">İlçemiz sınırları içerisindeki Kızılören Güney ve Orta Mahallesinin nüfusunun az olması nedeniyle bürokratik iş ve işlemleri azaltması amacı ile Kızılören güney mahallesinin Kızılören Tabaklı Mahallesine bağlanmasına ve Kızılören Orta Mahallesinin Kızılören Aşağı Mahallesine bağlanmasının meclisimizce görüşülmesine dair Fen İşlerinin </w:t>
      </w:r>
      <w:proofErr w:type="gramStart"/>
      <w:r>
        <w:t>17/01/2013</w:t>
      </w:r>
      <w:proofErr w:type="gramEnd"/>
      <w:r>
        <w:t xml:space="preserve"> tarih ve 95 sayılı onayı okundu. Belediyemiz Meclis Üyelerinden Mustafa BÜYÜKÖZ Meclis Başkanlığına bu konuda Kızılören Güney Mahallesi, Orta Mahallesi, Tabaklı Mahallesi, ve Aşağı Mahallelerinin birleştirilme için önerge verdi ve önerge kanunlara uygun olmadığından </w:t>
      </w:r>
      <w:proofErr w:type="gramStart"/>
      <w:r>
        <w:t>dolayı  ret</w:t>
      </w:r>
      <w:proofErr w:type="gramEnd"/>
      <w:r>
        <w:t xml:space="preserve"> edildi.</w:t>
      </w:r>
    </w:p>
    <w:p w:rsidR="006A3709" w:rsidRDefault="006A3709" w:rsidP="006A3709">
      <w:pPr>
        <w:ind w:firstLine="708"/>
        <w:jc w:val="both"/>
      </w:pPr>
    </w:p>
    <w:p w:rsidR="004701E4" w:rsidRDefault="004701E4" w:rsidP="004701E4">
      <w:pPr>
        <w:ind w:firstLine="708"/>
        <w:jc w:val="both"/>
      </w:pPr>
      <w:bookmarkStart w:id="0" w:name="_GoBack"/>
      <w:bookmarkEnd w:id="0"/>
    </w:p>
    <w:p w:rsidR="004701E4" w:rsidRDefault="004701E4" w:rsidP="004701E4">
      <w:pPr>
        <w:ind w:firstLine="708"/>
        <w:jc w:val="both"/>
      </w:pPr>
      <w:r>
        <w:t>Yapılan müzakere neticesinde;</w:t>
      </w:r>
    </w:p>
    <w:p w:rsidR="004701E4" w:rsidRDefault="004701E4" w:rsidP="004701E4">
      <w:pPr>
        <w:pStyle w:val="ListeParagraf"/>
        <w:ind w:left="0" w:firstLine="708"/>
        <w:jc w:val="both"/>
        <w:rPr>
          <w:sz w:val="24"/>
          <w:szCs w:val="24"/>
        </w:rPr>
      </w:pPr>
      <w:r>
        <w:rPr>
          <w:sz w:val="24"/>
          <w:szCs w:val="24"/>
        </w:rPr>
        <w:t>Nüfusunun az olması nedeniyle bürokratik iş ve işlemleri azaltması amacı ile İlçemiz sınırları içerisinde bulunan Kızılören Güney Mahallesinin Kızılören Tabaklı Mahallesine bağlanmasına ve Kızılören Orta Mahallesinin Kızılören Aşağı Mahallesine bağlanmasına;</w:t>
      </w:r>
    </w:p>
    <w:p w:rsidR="004701E4" w:rsidRDefault="004701E4" w:rsidP="004701E4">
      <w:pPr>
        <w:pStyle w:val="ListeParagraf"/>
        <w:ind w:left="0" w:firstLine="708"/>
        <w:jc w:val="both"/>
        <w:rPr>
          <w:sz w:val="24"/>
          <w:szCs w:val="24"/>
        </w:rPr>
      </w:pPr>
      <w:r>
        <w:rPr>
          <w:sz w:val="24"/>
          <w:szCs w:val="24"/>
        </w:rPr>
        <w:t xml:space="preserve">Belediye Meclisinin 5393 sayılı Belediye Kanunun 9. Maddesi gereğince oylamaya sunulmuş oylama sonucunda Ahmet GÖNÜL, Abdullah ERİKLİ ve Mustafa BÜYÜKÖZ ret oyu kullanarak </w:t>
      </w:r>
      <w:proofErr w:type="gramStart"/>
      <w:r>
        <w:rPr>
          <w:sz w:val="24"/>
          <w:szCs w:val="24"/>
        </w:rPr>
        <w:t>04/02/2013</w:t>
      </w:r>
      <w:proofErr w:type="gramEnd"/>
      <w:r>
        <w:rPr>
          <w:sz w:val="24"/>
          <w:szCs w:val="24"/>
        </w:rPr>
        <w:t xml:space="preserve"> tarihinde oy çokluğu ile karar vermiştir.</w:t>
      </w:r>
    </w:p>
    <w:p w:rsidR="004701E4" w:rsidRDefault="004701E4" w:rsidP="004701E4">
      <w:pPr>
        <w:ind w:firstLine="708"/>
        <w:jc w:val="both"/>
      </w:pPr>
    </w:p>
    <w:p w:rsidR="004701E4" w:rsidRDefault="004701E4" w:rsidP="004701E4">
      <w:pPr>
        <w:ind w:firstLine="708"/>
        <w:jc w:val="both"/>
        <w:rPr>
          <w:b/>
          <w:u w:val="single"/>
        </w:rPr>
      </w:pPr>
      <w:r>
        <w:rPr>
          <w:b/>
          <w:u w:val="single"/>
        </w:rPr>
        <w:t xml:space="preserve">KARAR 015: Gündemin </w:t>
      </w:r>
      <w:proofErr w:type="gramStart"/>
      <w:r>
        <w:rPr>
          <w:b/>
          <w:u w:val="single"/>
        </w:rPr>
        <w:t>ikinci  maddesi</w:t>
      </w:r>
      <w:proofErr w:type="gramEnd"/>
      <w:r>
        <w:rPr>
          <w:b/>
          <w:u w:val="single"/>
        </w:rPr>
        <w:t xml:space="preserve">; </w:t>
      </w:r>
    </w:p>
    <w:p w:rsidR="004701E4" w:rsidRDefault="004701E4" w:rsidP="004701E4">
      <w:pPr>
        <w:ind w:firstLine="708"/>
        <w:jc w:val="both"/>
      </w:pPr>
      <w:r>
        <w:t xml:space="preserve">İlçemiz </w:t>
      </w:r>
      <w:proofErr w:type="spellStart"/>
      <w:r>
        <w:t>Sük</w:t>
      </w:r>
      <w:r>
        <w:rPr>
          <w:u w:val="single"/>
        </w:rPr>
        <w:t>sü</w:t>
      </w:r>
      <w:r>
        <w:t>n</w:t>
      </w:r>
      <w:proofErr w:type="spellEnd"/>
      <w:r>
        <w:t xml:space="preserve"> Mahallesinde 279 ada, 6 </w:t>
      </w:r>
      <w:proofErr w:type="spellStart"/>
      <w:r>
        <w:t>nolu</w:t>
      </w:r>
      <w:proofErr w:type="spellEnd"/>
      <w:r>
        <w:t xml:space="preserve"> parseldeki 553,36 m2 miktarındaki iki adet kerpiçli ev ve arsası </w:t>
      </w:r>
      <w:proofErr w:type="gramStart"/>
      <w:r>
        <w:t>niteliğindeki  maliklerinden</w:t>
      </w:r>
      <w:proofErr w:type="gramEnd"/>
      <w:r>
        <w:t xml:space="preserve"> Mehmet </w:t>
      </w:r>
      <w:proofErr w:type="spellStart"/>
      <w:r>
        <w:t>ÖZAYDIN’ın</w:t>
      </w:r>
      <w:proofErr w:type="spellEnd"/>
      <w:r>
        <w:t xml:space="preserve"> ve hissedarları adına kayıtlı olan parselin Belediyemiz adına satın alınmasının Meclisimizce görüşülmesine dair Fen İşlerinin  21/01/2013 tarih ve115 sayılı onayı okundu.</w:t>
      </w:r>
    </w:p>
    <w:p w:rsidR="004701E4" w:rsidRDefault="004701E4" w:rsidP="004701E4">
      <w:pPr>
        <w:ind w:firstLine="708"/>
        <w:jc w:val="both"/>
      </w:pPr>
    </w:p>
    <w:p w:rsidR="004701E4" w:rsidRDefault="004701E4" w:rsidP="004701E4">
      <w:pPr>
        <w:ind w:firstLine="708"/>
        <w:jc w:val="both"/>
      </w:pPr>
      <w:r>
        <w:t>Yapılan müzakere neticesinde;</w:t>
      </w:r>
    </w:p>
    <w:p w:rsidR="004701E4" w:rsidRDefault="004701E4" w:rsidP="004701E4">
      <w:pPr>
        <w:pStyle w:val="ListeParagraf"/>
        <w:ind w:left="0" w:firstLine="708"/>
        <w:jc w:val="both"/>
        <w:rPr>
          <w:sz w:val="24"/>
          <w:szCs w:val="24"/>
        </w:rPr>
      </w:pPr>
      <w:r>
        <w:rPr>
          <w:sz w:val="24"/>
          <w:szCs w:val="24"/>
        </w:rPr>
        <w:t xml:space="preserve">İlçemiz </w:t>
      </w:r>
      <w:proofErr w:type="spellStart"/>
      <w:r>
        <w:rPr>
          <w:sz w:val="24"/>
          <w:szCs w:val="24"/>
        </w:rPr>
        <w:t>Sük</w:t>
      </w:r>
      <w:r>
        <w:rPr>
          <w:sz w:val="24"/>
          <w:szCs w:val="24"/>
          <w:u w:val="single"/>
        </w:rPr>
        <w:t>sü</w:t>
      </w:r>
      <w:r>
        <w:rPr>
          <w:sz w:val="24"/>
          <w:szCs w:val="24"/>
        </w:rPr>
        <w:t>n</w:t>
      </w:r>
      <w:proofErr w:type="spellEnd"/>
      <w:r>
        <w:rPr>
          <w:sz w:val="24"/>
          <w:szCs w:val="24"/>
        </w:rPr>
        <w:t xml:space="preserve"> Mahallesinde 279 ada, 6 </w:t>
      </w:r>
      <w:proofErr w:type="spellStart"/>
      <w:r>
        <w:rPr>
          <w:sz w:val="24"/>
          <w:szCs w:val="24"/>
        </w:rPr>
        <w:t>nolu</w:t>
      </w:r>
      <w:proofErr w:type="spellEnd"/>
      <w:r>
        <w:rPr>
          <w:sz w:val="24"/>
          <w:szCs w:val="24"/>
        </w:rPr>
        <w:t xml:space="preserve"> parseldeki 553,36 m2 miktarındaki iki adet kerpiçli ev ve arsası </w:t>
      </w:r>
      <w:proofErr w:type="gramStart"/>
      <w:r>
        <w:rPr>
          <w:sz w:val="24"/>
          <w:szCs w:val="24"/>
        </w:rPr>
        <w:t>niteliğindeki  maliklerinden</w:t>
      </w:r>
      <w:proofErr w:type="gramEnd"/>
      <w:r>
        <w:rPr>
          <w:sz w:val="24"/>
          <w:szCs w:val="24"/>
        </w:rPr>
        <w:t xml:space="preserve"> Mehmet </w:t>
      </w:r>
      <w:proofErr w:type="spellStart"/>
      <w:r>
        <w:rPr>
          <w:sz w:val="24"/>
          <w:szCs w:val="24"/>
        </w:rPr>
        <w:t>ÖZAYDIN’ın</w:t>
      </w:r>
      <w:proofErr w:type="spellEnd"/>
      <w:r>
        <w:rPr>
          <w:sz w:val="24"/>
          <w:szCs w:val="24"/>
        </w:rPr>
        <w:t xml:space="preserve"> ve hissedarları adına kayıtlı olan parselin Belediyemiz adına satın alınmasının değerlendirilmesi için 5393 sayılı Belediye Kanunun 24. Maddesi gereğince imar komisyonuna havalesine 04/02/2013 tarihinde oy birliği ile karar vermiştir.</w:t>
      </w:r>
    </w:p>
    <w:p w:rsidR="004701E4" w:rsidRDefault="004701E4" w:rsidP="004701E4">
      <w:pPr>
        <w:ind w:firstLine="708"/>
        <w:jc w:val="both"/>
        <w:rPr>
          <w:b/>
          <w:u w:val="single"/>
        </w:rPr>
      </w:pPr>
    </w:p>
    <w:p w:rsidR="004701E4" w:rsidRDefault="004701E4" w:rsidP="004701E4">
      <w:pPr>
        <w:ind w:firstLine="708"/>
        <w:jc w:val="both"/>
        <w:rPr>
          <w:b/>
          <w:u w:val="single"/>
        </w:rPr>
      </w:pPr>
      <w:r>
        <w:rPr>
          <w:b/>
          <w:u w:val="single"/>
        </w:rPr>
        <w:t xml:space="preserve">KARAR 016: Gündemin </w:t>
      </w:r>
      <w:proofErr w:type="gramStart"/>
      <w:r>
        <w:rPr>
          <w:b/>
          <w:u w:val="single"/>
        </w:rPr>
        <w:t>üçüncü  maddesi</w:t>
      </w:r>
      <w:proofErr w:type="gramEnd"/>
      <w:r>
        <w:rPr>
          <w:b/>
          <w:u w:val="single"/>
        </w:rPr>
        <w:t xml:space="preserve">; </w:t>
      </w:r>
    </w:p>
    <w:p w:rsidR="004701E4" w:rsidRDefault="004701E4" w:rsidP="004701E4">
      <w:pPr>
        <w:pStyle w:val="ListeParagraf"/>
        <w:ind w:left="0" w:firstLine="708"/>
        <w:jc w:val="both"/>
        <w:rPr>
          <w:sz w:val="24"/>
          <w:szCs w:val="24"/>
        </w:rPr>
      </w:pPr>
      <w:r>
        <w:rPr>
          <w:sz w:val="24"/>
          <w:szCs w:val="24"/>
        </w:rPr>
        <w:t xml:space="preserve">İlçemiz Vali İhsan Aras Mahallesi </w:t>
      </w:r>
      <w:proofErr w:type="spellStart"/>
      <w:r>
        <w:rPr>
          <w:sz w:val="24"/>
          <w:szCs w:val="24"/>
        </w:rPr>
        <w:t>Aliboran</w:t>
      </w:r>
      <w:proofErr w:type="spellEnd"/>
      <w:r>
        <w:rPr>
          <w:sz w:val="24"/>
          <w:szCs w:val="24"/>
        </w:rPr>
        <w:t xml:space="preserve"> Mevkii 28 pafta, 342 ada, 26 ve 27 parseller üzerinde yer alan Belediyemize ait Sosyal Konutların günümüz koşullarına da ihtiyaçlara cevap vermemesi, yapının eski ve zamana bağlı deformasyona uğramış olması, tamir ve tadilat ile yenilenmesinin yüksek maliyet getirmesinden ötürü ilgili yapıların yıkılarak Belediyemiz tarafından satışı, takası ya da kamulaştırma çalışmalarında takas karşılığı kullanımının yapılması için Belediyemiz Meclisince uygun görüşün verilmesi ve ilgili yapılarda bir dairenin 3. Şahsa ait olması nedeniyle bu şahsın inşaat süresince oluşacak mağduriyetinin giderilmesi amacı ile ilgili daireye karşılık yer kiralama yetkisinin Belediyemiz Encümenine yetki verilmesinin Meclisimizce görüşülmesine dair Fen </w:t>
      </w:r>
      <w:proofErr w:type="gramStart"/>
      <w:r>
        <w:rPr>
          <w:sz w:val="24"/>
          <w:szCs w:val="24"/>
        </w:rPr>
        <w:t>İşlerinin  25</w:t>
      </w:r>
      <w:proofErr w:type="gramEnd"/>
      <w:r>
        <w:rPr>
          <w:sz w:val="24"/>
          <w:szCs w:val="24"/>
        </w:rPr>
        <w:t>/01/2013 tarih ve174 sayılı onayı okundu.</w:t>
      </w:r>
    </w:p>
    <w:p w:rsidR="004701E4" w:rsidRDefault="004701E4" w:rsidP="004701E4">
      <w:pPr>
        <w:ind w:firstLine="708"/>
        <w:jc w:val="both"/>
      </w:pPr>
    </w:p>
    <w:p w:rsidR="004701E4" w:rsidRDefault="004701E4" w:rsidP="004701E4">
      <w:pPr>
        <w:ind w:firstLine="708"/>
        <w:jc w:val="both"/>
      </w:pPr>
      <w:r>
        <w:t>Yapılan müzakere neticesinde;</w:t>
      </w:r>
    </w:p>
    <w:p w:rsidR="004701E4" w:rsidRDefault="004701E4" w:rsidP="004701E4">
      <w:pPr>
        <w:pStyle w:val="ListeParagraf"/>
        <w:ind w:left="0" w:firstLine="708"/>
        <w:jc w:val="both"/>
        <w:rPr>
          <w:sz w:val="24"/>
          <w:szCs w:val="24"/>
        </w:rPr>
      </w:pPr>
      <w:r>
        <w:rPr>
          <w:sz w:val="24"/>
          <w:szCs w:val="24"/>
        </w:rPr>
        <w:lastRenderedPageBreak/>
        <w:t xml:space="preserve">5393 sayılı Belediye Kanunun 14. Maddesinin (a) bendine istinaden İlçemiz Vali İhsan Aras Mahallesi </w:t>
      </w:r>
      <w:proofErr w:type="spellStart"/>
      <w:r>
        <w:rPr>
          <w:sz w:val="24"/>
          <w:szCs w:val="24"/>
        </w:rPr>
        <w:t>Aliboran</w:t>
      </w:r>
      <w:proofErr w:type="spellEnd"/>
      <w:r>
        <w:rPr>
          <w:sz w:val="24"/>
          <w:szCs w:val="24"/>
        </w:rPr>
        <w:t xml:space="preserve"> Mevkii 28 pafta, 342 ada, 26 ve 27 parseller üzerinde yer alan Belediyemize ait Sosyal Konutların günümüz koşullarına da ihtiyaçlara cevap vermemesi, yapının eski ve zamana bağlı deformasyona uğramış olması, tamir ve tadilat ile yenilenmesinin yüksek maliyet getirmesinden ötürü ilgili yapıların yıkılarak Belediyemiz tarafından inşaatının yapılması, satışı, takası ya da kamulaştırma çalışmalarında takas karşılığı kullanımının yapılması için Belediyemiz Meclisince ilgili yapılarda bir dairenin 3. Şahsa ait olması nedeniyle bu şahsın inşaat süresince oluşacak mağduriyetinin giderilmesi amacı ile ilgili daireye karşılık yer kiralanması </w:t>
      </w:r>
      <w:proofErr w:type="gramStart"/>
      <w:r>
        <w:rPr>
          <w:sz w:val="24"/>
          <w:szCs w:val="24"/>
        </w:rPr>
        <w:t>için  Belediyemiz</w:t>
      </w:r>
      <w:proofErr w:type="gramEnd"/>
      <w:r>
        <w:rPr>
          <w:sz w:val="24"/>
          <w:szCs w:val="24"/>
        </w:rPr>
        <w:t xml:space="preserve"> Encümenine yetki verilmesine  Belediyemiz Meclisince 04/02/2013 tarihinde oy birliği ile karar vermiştir.</w:t>
      </w:r>
    </w:p>
    <w:p w:rsidR="004701E4" w:rsidRDefault="004701E4" w:rsidP="004701E4">
      <w:pPr>
        <w:ind w:firstLine="708"/>
        <w:jc w:val="both"/>
        <w:rPr>
          <w:b/>
          <w:u w:val="single"/>
        </w:rPr>
      </w:pPr>
    </w:p>
    <w:p w:rsidR="004701E4" w:rsidRDefault="004701E4" w:rsidP="004701E4">
      <w:pPr>
        <w:ind w:firstLine="708"/>
        <w:jc w:val="both"/>
        <w:rPr>
          <w:b/>
          <w:u w:val="single"/>
        </w:rPr>
      </w:pPr>
      <w:r>
        <w:rPr>
          <w:b/>
          <w:u w:val="single"/>
        </w:rPr>
        <w:t xml:space="preserve">KARAR 017: Gündemin </w:t>
      </w:r>
      <w:proofErr w:type="gramStart"/>
      <w:r>
        <w:rPr>
          <w:b/>
          <w:u w:val="single"/>
        </w:rPr>
        <w:t>dördüncü  maddesi</w:t>
      </w:r>
      <w:proofErr w:type="gramEnd"/>
      <w:r>
        <w:rPr>
          <w:b/>
          <w:u w:val="single"/>
        </w:rPr>
        <w:t xml:space="preserve">; </w:t>
      </w:r>
    </w:p>
    <w:p w:rsidR="004701E4" w:rsidRDefault="004701E4" w:rsidP="004701E4">
      <w:pPr>
        <w:pStyle w:val="ListeParagraf"/>
        <w:ind w:left="0" w:firstLine="708"/>
        <w:jc w:val="both"/>
        <w:rPr>
          <w:sz w:val="24"/>
          <w:szCs w:val="24"/>
        </w:rPr>
      </w:pPr>
      <w:r>
        <w:rPr>
          <w:sz w:val="24"/>
          <w:szCs w:val="24"/>
        </w:rPr>
        <w:t xml:space="preserve">2013 yılında uygulanacak olan 2464 sayılı kanunun, kanun dışı gelir tarife tekliflerinin Belediyemiz Meclisinde görüşülmesi için Mali Hizmetler müdürlüğünün </w:t>
      </w:r>
      <w:proofErr w:type="gramStart"/>
      <w:r>
        <w:rPr>
          <w:sz w:val="24"/>
          <w:szCs w:val="24"/>
        </w:rPr>
        <w:t>2/01/2013</w:t>
      </w:r>
      <w:proofErr w:type="gramEnd"/>
      <w:r>
        <w:rPr>
          <w:sz w:val="24"/>
          <w:szCs w:val="24"/>
        </w:rPr>
        <w:t xml:space="preserve"> tarih ve 38 sayılı yazısı okundu. </w:t>
      </w:r>
    </w:p>
    <w:p w:rsidR="004701E4" w:rsidRDefault="004701E4" w:rsidP="004701E4">
      <w:pPr>
        <w:pStyle w:val="ListeParagraf"/>
        <w:ind w:left="0" w:firstLine="708"/>
        <w:jc w:val="both"/>
        <w:rPr>
          <w:sz w:val="24"/>
          <w:szCs w:val="24"/>
        </w:rPr>
      </w:pPr>
    </w:p>
    <w:p w:rsidR="004701E4" w:rsidRDefault="004701E4" w:rsidP="004701E4">
      <w:pPr>
        <w:ind w:firstLine="708"/>
        <w:jc w:val="both"/>
      </w:pPr>
      <w:r>
        <w:t>Yapılan Müzakere neticesinde;</w:t>
      </w:r>
    </w:p>
    <w:p w:rsidR="004701E4" w:rsidRDefault="004701E4" w:rsidP="004701E4">
      <w:pPr>
        <w:ind w:firstLine="708"/>
        <w:jc w:val="both"/>
      </w:pPr>
      <w:r>
        <w:t xml:space="preserve">2464 Sayılı kanun dışı bazı gelir tarifelerinin 5393 Sayılı kanunun 24 üncü maddesi gereğince görüşülmek üzere plan ve bütçe komisyonuna </w:t>
      </w:r>
      <w:proofErr w:type="gramStart"/>
      <w:r>
        <w:t>04/02/2013</w:t>
      </w:r>
      <w:proofErr w:type="gramEnd"/>
      <w:r>
        <w:t xml:space="preserve"> tarihinde havalesine oy birliği ile karar verildi</w:t>
      </w:r>
    </w:p>
    <w:p w:rsidR="004701E4" w:rsidRDefault="004701E4" w:rsidP="004701E4">
      <w:pPr>
        <w:ind w:firstLine="708"/>
        <w:jc w:val="both"/>
        <w:rPr>
          <w:b/>
          <w:u w:val="single"/>
        </w:rPr>
      </w:pPr>
    </w:p>
    <w:p w:rsidR="004701E4" w:rsidRDefault="004701E4" w:rsidP="004701E4">
      <w:pPr>
        <w:ind w:firstLine="708"/>
        <w:jc w:val="both"/>
        <w:rPr>
          <w:b/>
          <w:u w:val="single"/>
        </w:rPr>
      </w:pPr>
      <w:r>
        <w:rPr>
          <w:b/>
          <w:u w:val="single"/>
        </w:rPr>
        <w:t xml:space="preserve">KARAR 018: Gündemin </w:t>
      </w:r>
      <w:proofErr w:type="gramStart"/>
      <w:r>
        <w:rPr>
          <w:b/>
          <w:u w:val="single"/>
        </w:rPr>
        <w:t>beşinci  maddesi</w:t>
      </w:r>
      <w:proofErr w:type="gramEnd"/>
      <w:r>
        <w:rPr>
          <w:b/>
          <w:u w:val="single"/>
        </w:rPr>
        <w:t xml:space="preserve">; </w:t>
      </w:r>
    </w:p>
    <w:p w:rsidR="004701E4" w:rsidRDefault="004701E4" w:rsidP="004701E4">
      <w:pPr>
        <w:ind w:firstLine="708"/>
        <w:jc w:val="both"/>
      </w:pPr>
      <w:r>
        <w:t xml:space="preserve">Gündemin beşinci maddesi;  Belediyemizin Fen İşleri Müdürlüğünde çalıştırılmak üzere sözleşmeli personel alımının görüşülmesi bulunduğundan, buna dair Yazı İşleri Müdürlüğünün 24/01/2013 tarih ve 155 </w:t>
      </w:r>
      <w:proofErr w:type="gramStart"/>
      <w:r>
        <w:t>sayılı   onayı</w:t>
      </w:r>
      <w:proofErr w:type="gramEnd"/>
      <w:r>
        <w:t xml:space="preserve">  okundu.</w:t>
      </w:r>
    </w:p>
    <w:p w:rsidR="004701E4" w:rsidRDefault="004701E4" w:rsidP="004701E4">
      <w:pPr>
        <w:ind w:firstLine="708"/>
        <w:jc w:val="both"/>
      </w:pPr>
    </w:p>
    <w:p w:rsidR="004701E4" w:rsidRDefault="004701E4" w:rsidP="004701E4">
      <w:pPr>
        <w:ind w:firstLine="708"/>
        <w:jc w:val="both"/>
      </w:pPr>
      <w:r>
        <w:t xml:space="preserve">Yapılan müzakere ve oylama neticesinde; </w:t>
      </w:r>
    </w:p>
    <w:p w:rsidR="004701E4" w:rsidRDefault="004701E4" w:rsidP="004701E4">
      <w:pPr>
        <w:ind w:firstLine="708"/>
        <w:jc w:val="both"/>
      </w:pPr>
      <w:r>
        <w:t xml:space="preserve">5393 sayılı Belediye Kanunun 49 maddesi “ Belediye ve bağlı kuruluşlarda, norm kadroya uygun olarak çevre, sağlık, veterinerlik, teknik, hukuk, ekonomi, bilişim ve iletişim, planlama, araştırma ve geliştirme ve danışmalık alanlarında avukat, mimar, mühendis, şehir ve bölge plancısı, çözümleyici ve programcı, tabip, uzman tabip, ebe, hemşire veteriner, kimyager, teknisyen ve tekniker gibi uzman ve teknik personel yıllık sözleşme ile çalıştırılabilir” ” hükmü gereğince Belediyemiz Norm kadrosunda bulunan 8 dereceli 1 adet Mühendis kadrosuna karşılık belediyemize 23/01/2013 tarihli dilekçesi ile müracaat eden Oğuzhan </w:t>
      </w:r>
      <w:proofErr w:type="gramStart"/>
      <w:r>
        <w:t>ALBAYRAK  kadro</w:t>
      </w:r>
      <w:proofErr w:type="gramEnd"/>
      <w:r>
        <w:t xml:space="preserve"> karşılığı tam zamanlı sözleşmeli mühendis olarak çalıştırılması için </w:t>
      </w:r>
    </w:p>
    <w:p w:rsidR="004701E4" w:rsidRDefault="004701E4" w:rsidP="004701E4">
      <w:pPr>
        <w:ind w:firstLine="708"/>
        <w:jc w:val="both"/>
      </w:pPr>
      <w:r>
        <w:t xml:space="preserve"> Yine 5393 sayılı Belediye Kanunun 49 maddesine göre ve Mahalli İdareler Genel Müdürlüğünün 31.11.2005 tarih ve 11493 sayılı ‘Sözleşmeli Personel İstihdamı “ başlıklı genelgesine göre, kadro karşılığı sözleşmeli olarak çalıştırılacak personelin alacağı ücreti asgari ücretten aşağı olmamak ve işgal ettiği kadro unvanının birinci derecesinin birinci kademesi esas alınarak 657 sayılı Devlet Memurları Kanuna göre tespit </w:t>
      </w:r>
      <w:proofErr w:type="gramStart"/>
      <w:r>
        <w:t>edilecek  her</w:t>
      </w:r>
      <w:proofErr w:type="gramEnd"/>
      <w:r>
        <w:t xml:space="preserve"> türlü ödemeler toplamının net tutarının yüzde 25 fazlasını geçmemek üzere Meclis tarafından belirleneceği belirtilmiştir.</w:t>
      </w:r>
    </w:p>
    <w:p w:rsidR="004701E4" w:rsidRDefault="004701E4" w:rsidP="004701E4">
      <w:pPr>
        <w:ind w:firstLine="708"/>
        <w:jc w:val="both"/>
      </w:pPr>
      <w:r>
        <w:t xml:space="preserve">Bundan dolayı; Belediyemiz Norm kadrosunda bulunan 8 dereceli 1 adet Mühendis kadrosuna karşılık Oğuzhan </w:t>
      </w:r>
      <w:proofErr w:type="spellStart"/>
      <w:proofErr w:type="gramStart"/>
      <w:r>
        <w:t>ALBAYRAK’ın</w:t>
      </w:r>
      <w:proofErr w:type="spellEnd"/>
      <w:r>
        <w:t xml:space="preserve">  kadro</w:t>
      </w:r>
      <w:proofErr w:type="gramEnd"/>
      <w:r>
        <w:t xml:space="preserve"> karşılığı tam zamanlı sözleşmeli Mühendis olarak çalıştığı süreler için aylık net  ücretinin 1.325,00.-TL olarak belirlenmesine 2013 mali yılı içerisinde 657 sayılı Devlet Memurlarına gelen zam haklarından yararlandırılmasına; </w:t>
      </w:r>
    </w:p>
    <w:p w:rsidR="004701E4" w:rsidRDefault="004701E4" w:rsidP="004701E4">
      <w:pPr>
        <w:ind w:firstLine="708"/>
        <w:jc w:val="both"/>
      </w:pPr>
      <w:r>
        <w:t xml:space="preserve">5393 sayılı Belediye Kanunun 49. maddesine istinaden </w:t>
      </w:r>
      <w:proofErr w:type="gramStart"/>
      <w:r>
        <w:t>04/02/2013</w:t>
      </w:r>
      <w:proofErr w:type="gramEnd"/>
      <w:r>
        <w:t xml:space="preserve"> tarihinde oy birliği ile karar verildi. </w:t>
      </w:r>
    </w:p>
    <w:p w:rsidR="004701E4" w:rsidRDefault="004701E4" w:rsidP="004701E4">
      <w:pPr>
        <w:ind w:firstLine="708"/>
        <w:jc w:val="both"/>
        <w:rPr>
          <w:b/>
          <w:u w:val="single"/>
        </w:rPr>
      </w:pPr>
    </w:p>
    <w:p w:rsidR="004701E4" w:rsidRDefault="004701E4" w:rsidP="004701E4">
      <w:pPr>
        <w:ind w:firstLine="708"/>
        <w:jc w:val="both"/>
        <w:rPr>
          <w:b/>
          <w:u w:val="single"/>
        </w:rPr>
      </w:pPr>
      <w:r>
        <w:rPr>
          <w:b/>
          <w:u w:val="single"/>
        </w:rPr>
        <w:t xml:space="preserve">KARAR 019: Ek Gündemin </w:t>
      </w:r>
      <w:proofErr w:type="gramStart"/>
      <w:r>
        <w:rPr>
          <w:b/>
          <w:u w:val="single"/>
        </w:rPr>
        <w:t>birinci  maddesi</w:t>
      </w:r>
      <w:proofErr w:type="gramEnd"/>
      <w:r>
        <w:rPr>
          <w:b/>
          <w:u w:val="single"/>
        </w:rPr>
        <w:t xml:space="preserve">; </w:t>
      </w:r>
    </w:p>
    <w:p w:rsidR="004701E4" w:rsidRDefault="004701E4" w:rsidP="004701E4">
      <w:pPr>
        <w:pStyle w:val="ListeParagraf"/>
        <w:ind w:left="0" w:firstLine="708"/>
        <w:jc w:val="both"/>
        <w:rPr>
          <w:sz w:val="24"/>
          <w:szCs w:val="24"/>
        </w:rPr>
      </w:pPr>
      <w:r>
        <w:rPr>
          <w:sz w:val="24"/>
          <w:szCs w:val="24"/>
        </w:rPr>
        <w:t xml:space="preserve">İlçemiz Yarım Mahallesi 315 ada, 14 ve 15 parselde yer alan Emine </w:t>
      </w:r>
      <w:proofErr w:type="spellStart"/>
      <w:r>
        <w:rPr>
          <w:sz w:val="24"/>
          <w:szCs w:val="24"/>
        </w:rPr>
        <w:t>KEKİKLİ’ye</w:t>
      </w:r>
      <w:proofErr w:type="spellEnd"/>
      <w:r>
        <w:rPr>
          <w:sz w:val="24"/>
          <w:szCs w:val="24"/>
        </w:rPr>
        <w:t xml:space="preserve"> </w:t>
      </w:r>
      <w:proofErr w:type="gramStart"/>
      <w:r>
        <w:rPr>
          <w:sz w:val="24"/>
          <w:szCs w:val="24"/>
        </w:rPr>
        <w:t>ait  73</w:t>
      </w:r>
      <w:proofErr w:type="gramEnd"/>
      <w:r>
        <w:rPr>
          <w:sz w:val="24"/>
          <w:szCs w:val="24"/>
        </w:rPr>
        <w:t>,89 m2 ve 176,39 m2 alana sahip kagir ev vasıflı taşınmazların bulunduğu alan belediyemiz 1/1000 Ölçekli Uygulama İmar Planında Park alanı olarak ayrılmış olup, malikinin isteği doğrultusunda 2942 sayılı Kamulaştırma Kanunun 7. Maddesine istinaden ilgili yerlerin kamulaştırılması ve Tapu Siciline Şerh konulması hususlarının  Meclisimizce görüşülmesine dair Fen İşlerinin  28/01/2013 tarih ve181 sayılı onayı okundu.</w:t>
      </w:r>
    </w:p>
    <w:p w:rsidR="004701E4" w:rsidRDefault="004701E4" w:rsidP="004701E4">
      <w:pPr>
        <w:ind w:firstLine="708"/>
        <w:jc w:val="both"/>
      </w:pPr>
    </w:p>
    <w:p w:rsidR="004701E4" w:rsidRDefault="004701E4" w:rsidP="004701E4">
      <w:pPr>
        <w:ind w:firstLine="708"/>
        <w:jc w:val="both"/>
      </w:pPr>
      <w:r>
        <w:t>Yapılan müzakere neticesinde;</w:t>
      </w:r>
    </w:p>
    <w:p w:rsidR="004701E4" w:rsidRDefault="004701E4" w:rsidP="004701E4">
      <w:pPr>
        <w:pStyle w:val="ListeParagraf"/>
        <w:ind w:left="0" w:firstLine="708"/>
        <w:jc w:val="both"/>
        <w:rPr>
          <w:sz w:val="24"/>
          <w:szCs w:val="24"/>
        </w:rPr>
      </w:pPr>
      <w:r>
        <w:rPr>
          <w:sz w:val="24"/>
          <w:szCs w:val="24"/>
        </w:rPr>
        <w:lastRenderedPageBreak/>
        <w:t xml:space="preserve">İlçemiz Yarım Mahallesi 315 ada, 14 ve 15 parselde yer alan Emine </w:t>
      </w:r>
      <w:proofErr w:type="spellStart"/>
      <w:r>
        <w:rPr>
          <w:sz w:val="24"/>
          <w:szCs w:val="24"/>
        </w:rPr>
        <w:t>KEKİKLİ’ye</w:t>
      </w:r>
      <w:proofErr w:type="spellEnd"/>
      <w:r>
        <w:rPr>
          <w:sz w:val="24"/>
          <w:szCs w:val="24"/>
        </w:rPr>
        <w:t xml:space="preserve"> </w:t>
      </w:r>
      <w:proofErr w:type="gramStart"/>
      <w:r>
        <w:rPr>
          <w:sz w:val="24"/>
          <w:szCs w:val="24"/>
        </w:rPr>
        <w:t>ait  73</w:t>
      </w:r>
      <w:proofErr w:type="gramEnd"/>
      <w:r>
        <w:rPr>
          <w:sz w:val="24"/>
          <w:szCs w:val="24"/>
        </w:rPr>
        <w:t>,89 m2 ve 176,39 m2 alana sahip kagir ev vasıflı taşınmazların bulunduğu alan belediyemiz 1/1000 Ölçekli Uygulama İmar Planında Park alanı olarak ayrıldığından, malikinin isteği doğrultusunda 2942 sayılı Kamulaştırma Kanunun 7. Maddesi ve  5393 Sayılı Belediye Kanunun 15. Maddesinin (h) bendine istinaden ilgili yerlerin kamulaştırılmasına ve Tapu Siciline Şerh konulmasına Belediyemiz Meclisince 04/02/2013 tarihinde oy birliği ile karar vermiştir.</w:t>
      </w:r>
    </w:p>
    <w:p w:rsidR="004701E4" w:rsidRDefault="004701E4" w:rsidP="004701E4">
      <w:pPr>
        <w:ind w:firstLine="708"/>
        <w:jc w:val="both"/>
        <w:rPr>
          <w:b/>
          <w:u w:val="single"/>
        </w:rPr>
      </w:pPr>
    </w:p>
    <w:p w:rsidR="004701E4" w:rsidRDefault="004701E4" w:rsidP="004701E4">
      <w:pPr>
        <w:ind w:firstLine="708"/>
        <w:jc w:val="both"/>
        <w:rPr>
          <w:b/>
          <w:u w:val="single"/>
        </w:rPr>
      </w:pPr>
      <w:r>
        <w:rPr>
          <w:b/>
          <w:u w:val="single"/>
        </w:rPr>
        <w:t xml:space="preserve">KARAR 020: Ek Gündemin </w:t>
      </w:r>
      <w:proofErr w:type="gramStart"/>
      <w:r>
        <w:rPr>
          <w:b/>
          <w:u w:val="single"/>
        </w:rPr>
        <w:t>ikinci  maddesi</w:t>
      </w:r>
      <w:proofErr w:type="gramEnd"/>
      <w:r>
        <w:rPr>
          <w:b/>
          <w:u w:val="single"/>
        </w:rPr>
        <w:t xml:space="preserve">; </w:t>
      </w:r>
    </w:p>
    <w:p w:rsidR="004701E4" w:rsidRDefault="004701E4" w:rsidP="004701E4">
      <w:pPr>
        <w:pStyle w:val="ListeParagraf"/>
        <w:ind w:left="0" w:firstLine="708"/>
        <w:jc w:val="both"/>
        <w:rPr>
          <w:sz w:val="24"/>
          <w:szCs w:val="24"/>
        </w:rPr>
      </w:pPr>
      <w:r>
        <w:rPr>
          <w:sz w:val="24"/>
          <w:szCs w:val="24"/>
        </w:rPr>
        <w:t xml:space="preserve">İlçemiz Vali İhsan Aras Mahallesinde bulunan İncesu Endüstri Meslek Lisesi İmar Planında okul alanı olarak gözükmekte olup, imar adası içerisinde yer alan mülkiyeti belediyemize ait 305 ada, 2 </w:t>
      </w:r>
      <w:proofErr w:type="spellStart"/>
      <w:r>
        <w:rPr>
          <w:sz w:val="24"/>
          <w:szCs w:val="24"/>
        </w:rPr>
        <w:t>nolu</w:t>
      </w:r>
      <w:proofErr w:type="spellEnd"/>
      <w:r>
        <w:rPr>
          <w:sz w:val="24"/>
          <w:szCs w:val="24"/>
        </w:rPr>
        <w:t xml:space="preserve"> </w:t>
      </w:r>
      <w:proofErr w:type="gramStart"/>
      <w:r>
        <w:rPr>
          <w:sz w:val="24"/>
          <w:szCs w:val="24"/>
        </w:rPr>
        <w:t>parsel  276</w:t>
      </w:r>
      <w:proofErr w:type="gramEnd"/>
      <w:r>
        <w:rPr>
          <w:sz w:val="24"/>
          <w:szCs w:val="24"/>
        </w:rPr>
        <w:t xml:space="preserve"> m2 alana sahip taşınmazın üzerinde Endüstri Meslek Lisesi inşaat çalışmaları başlayacağından dolayı ilgili parselin Maliye Hazinesi adına tahsisinin veya devrinin yapılmasının Meclisimizce görüşülmesine dair Fen İşlerinin  28/01/2013 tarih ve180 sayılı onayı okundu.</w:t>
      </w:r>
    </w:p>
    <w:p w:rsidR="004701E4" w:rsidRDefault="004701E4" w:rsidP="004701E4">
      <w:pPr>
        <w:ind w:firstLine="708"/>
        <w:jc w:val="both"/>
      </w:pPr>
    </w:p>
    <w:p w:rsidR="004701E4" w:rsidRDefault="004701E4" w:rsidP="004701E4">
      <w:pPr>
        <w:ind w:firstLine="708"/>
        <w:jc w:val="both"/>
      </w:pPr>
      <w:r>
        <w:t>Yapılan müzakere neticesinde;</w:t>
      </w:r>
    </w:p>
    <w:p w:rsidR="004701E4" w:rsidRDefault="004701E4" w:rsidP="004701E4">
      <w:pPr>
        <w:pStyle w:val="ListeParagraf"/>
        <w:ind w:left="0" w:firstLine="708"/>
        <w:jc w:val="both"/>
        <w:rPr>
          <w:sz w:val="24"/>
          <w:szCs w:val="24"/>
        </w:rPr>
      </w:pPr>
      <w:r>
        <w:rPr>
          <w:sz w:val="24"/>
          <w:szCs w:val="24"/>
        </w:rPr>
        <w:t xml:space="preserve">İlçemiz Vali İhsan Aras Mahallesinde bulunan İncesu Endüstri Meslek Lisesi İmar Planında okul alanı olarak gözüktüğünden,  imar adası içerisinde yer alan mülkiyeti belediyemize ait 305 ada, 2 </w:t>
      </w:r>
      <w:proofErr w:type="spellStart"/>
      <w:r>
        <w:rPr>
          <w:sz w:val="24"/>
          <w:szCs w:val="24"/>
        </w:rPr>
        <w:t>nolu</w:t>
      </w:r>
      <w:proofErr w:type="spellEnd"/>
      <w:r>
        <w:rPr>
          <w:sz w:val="24"/>
          <w:szCs w:val="24"/>
        </w:rPr>
        <w:t xml:space="preserve"> parsel 276 m2 alana sahip taşınmazın üzerinde Endüstri Meslek Lisesi inşaat çalışmaları başlayacağından dolayı ilgili parselin 5393 sayılı Belediye Kanunun 15. Maddesinin (h) bendine istinaden Maliye Hazinesi adına tahsisinin yapılmasına, tahsisi yapılan parselin İncesu Endüstri Meslek Lisesi inşaatında okul alanı olarak kullanılmasına Belediyemiz Meclisince </w:t>
      </w:r>
      <w:proofErr w:type="gramStart"/>
      <w:r>
        <w:rPr>
          <w:sz w:val="24"/>
          <w:szCs w:val="24"/>
        </w:rPr>
        <w:t>04/02/2013</w:t>
      </w:r>
      <w:proofErr w:type="gramEnd"/>
      <w:r>
        <w:rPr>
          <w:sz w:val="24"/>
          <w:szCs w:val="24"/>
        </w:rPr>
        <w:t xml:space="preserve"> tarihinde oy birliği ile karar vermiştir.</w:t>
      </w:r>
    </w:p>
    <w:p w:rsidR="00281D6A" w:rsidRDefault="00281D6A" w:rsidP="00281D6A">
      <w:pPr>
        <w:ind w:firstLine="708"/>
        <w:jc w:val="both"/>
      </w:pPr>
    </w:p>
    <w:p w:rsidR="00206177" w:rsidRDefault="00206177" w:rsidP="00281D6A">
      <w:pPr>
        <w:ind w:firstLine="708"/>
        <w:jc w:val="both"/>
      </w:pPr>
    </w:p>
    <w:p w:rsidR="00281D6A" w:rsidRDefault="00281D6A" w:rsidP="00281D6A">
      <w:pPr>
        <w:ind w:firstLine="708"/>
        <w:jc w:val="both"/>
      </w:pPr>
    </w:p>
    <w:p w:rsidR="00281D6A" w:rsidRDefault="00281D6A" w:rsidP="00281D6A">
      <w:pPr>
        <w:ind w:firstLine="708"/>
        <w:jc w:val="both"/>
      </w:pPr>
    </w:p>
    <w:tbl>
      <w:tblPr>
        <w:tblW w:w="0" w:type="auto"/>
        <w:tblLook w:val="01E0" w:firstRow="1" w:lastRow="1" w:firstColumn="1" w:lastColumn="1" w:noHBand="0" w:noVBand="0"/>
      </w:tblPr>
      <w:tblGrid>
        <w:gridCol w:w="2660"/>
        <w:gridCol w:w="4394"/>
        <w:gridCol w:w="2441"/>
      </w:tblGrid>
      <w:tr w:rsidR="00281D6A" w:rsidTr="00281D6A">
        <w:tc>
          <w:tcPr>
            <w:tcW w:w="2660" w:type="dxa"/>
            <w:hideMark/>
          </w:tcPr>
          <w:p w:rsidR="00281D6A" w:rsidRDefault="00281D6A">
            <w:pPr>
              <w:spacing w:line="276" w:lineRule="auto"/>
              <w:jc w:val="center"/>
              <w:rPr>
                <w:lang w:eastAsia="en-US"/>
              </w:rPr>
            </w:pPr>
            <w:r>
              <w:rPr>
                <w:lang w:eastAsia="en-US"/>
              </w:rPr>
              <w:t>Zekeriya KARAYOL</w:t>
            </w:r>
          </w:p>
        </w:tc>
        <w:tc>
          <w:tcPr>
            <w:tcW w:w="4394" w:type="dxa"/>
            <w:hideMark/>
          </w:tcPr>
          <w:p w:rsidR="00281D6A" w:rsidRDefault="00281D6A">
            <w:pPr>
              <w:spacing w:line="276" w:lineRule="auto"/>
              <w:jc w:val="center"/>
              <w:rPr>
                <w:lang w:eastAsia="en-US"/>
              </w:rPr>
            </w:pPr>
            <w:r>
              <w:rPr>
                <w:lang w:eastAsia="en-US"/>
              </w:rPr>
              <w:t>Tuncay ŞAHİN</w:t>
            </w:r>
          </w:p>
        </w:tc>
        <w:tc>
          <w:tcPr>
            <w:tcW w:w="2441" w:type="dxa"/>
            <w:hideMark/>
          </w:tcPr>
          <w:p w:rsidR="00281D6A" w:rsidRDefault="00281D6A">
            <w:pPr>
              <w:spacing w:line="276" w:lineRule="auto"/>
              <w:jc w:val="center"/>
              <w:rPr>
                <w:lang w:eastAsia="en-US"/>
              </w:rPr>
            </w:pPr>
            <w:r>
              <w:rPr>
                <w:lang w:eastAsia="en-US"/>
              </w:rPr>
              <w:t>Emin HASTA</w:t>
            </w:r>
          </w:p>
        </w:tc>
      </w:tr>
      <w:tr w:rsidR="00281D6A" w:rsidTr="00281D6A">
        <w:tc>
          <w:tcPr>
            <w:tcW w:w="2660" w:type="dxa"/>
            <w:hideMark/>
          </w:tcPr>
          <w:p w:rsidR="00281D6A" w:rsidRDefault="00281D6A">
            <w:pPr>
              <w:spacing w:line="276" w:lineRule="auto"/>
              <w:jc w:val="center"/>
              <w:rPr>
                <w:lang w:eastAsia="en-US"/>
              </w:rPr>
            </w:pPr>
            <w:r>
              <w:rPr>
                <w:lang w:eastAsia="en-US"/>
              </w:rPr>
              <w:t>Belediye Başkanı</w:t>
            </w:r>
          </w:p>
        </w:tc>
        <w:tc>
          <w:tcPr>
            <w:tcW w:w="4394" w:type="dxa"/>
            <w:hideMark/>
          </w:tcPr>
          <w:p w:rsidR="00281D6A" w:rsidRDefault="00281D6A">
            <w:pPr>
              <w:spacing w:line="276" w:lineRule="auto"/>
              <w:jc w:val="center"/>
              <w:rPr>
                <w:lang w:eastAsia="en-US"/>
              </w:rPr>
            </w:pPr>
            <w:r>
              <w:rPr>
                <w:lang w:eastAsia="en-US"/>
              </w:rPr>
              <w:t xml:space="preserve">Meclis </w:t>
            </w:r>
            <w:proofErr w:type="gramStart"/>
            <w:r>
              <w:rPr>
                <w:lang w:eastAsia="en-US"/>
              </w:rPr>
              <w:t>Katibi</w:t>
            </w:r>
            <w:proofErr w:type="gramEnd"/>
          </w:p>
        </w:tc>
        <w:tc>
          <w:tcPr>
            <w:tcW w:w="2441" w:type="dxa"/>
            <w:hideMark/>
          </w:tcPr>
          <w:p w:rsidR="00281D6A" w:rsidRDefault="00281D6A">
            <w:pPr>
              <w:spacing w:line="276" w:lineRule="auto"/>
              <w:jc w:val="center"/>
              <w:rPr>
                <w:lang w:eastAsia="en-US"/>
              </w:rPr>
            </w:pPr>
            <w:r>
              <w:rPr>
                <w:lang w:eastAsia="en-US"/>
              </w:rPr>
              <w:t xml:space="preserve">Meclis </w:t>
            </w:r>
            <w:proofErr w:type="gramStart"/>
            <w:r>
              <w:rPr>
                <w:lang w:eastAsia="en-US"/>
              </w:rPr>
              <w:t>Katibi</w:t>
            </w:r>
            <w:proofErr w:type="gramEnd"/>
          </w:p>
        </w:tc>
      </w:tr>
    </w:tbl>
    <w:p w:rsidR="00036BB0" w:rsidRDefault="00036BB0" w:rsidP="00281D6A">
      <w:pPr>
        <w:ind w:firstLine="708"/>
        <w:jc w:val="both"/>
      </w:pPr>
    </w:p>
    <w:sectPr w:rsidR="00036BB0" w:rsidSect="00036BB0">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36BB0"/>
    <w:rsid w:val="00091DE2"/>
    <w:rsid w:val="00206177"/>
    <w:rsid w:val="00281D6A"/>
    <w:rsid w:val="002D5FF8"/>
    <w:rsid w:val="004701E4"/>
    <w:rsid w:val="00593F20"/>
    <w:rsid w:val="006A3709"/>
    <w:rsid w:val="008D1AC5"/>
    <w:rsid w:val="00C64A32"/>
    <w:rsid w:val="00D955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1300</Words>
  <Characters>7411</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2013-02-07T07:42:00Z</dcterms:created>
  <dcterms:modified xsi:type="dcterms:W3CDTF">2013-02-07T07:51:00Z</dcterms:modified>
</cp:coreProperties>
</file>