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Tr="00036BB0">
        <w:tc>
          <w:tcPr>
            <w:tcW w:w="1800" w:type="dxa"/>
          </w:tcPr>
          <w:p w:rsidR="00036BB0" w:rsidRDefault="00036BB0" w:rsidP="004142B9">
            <w:r>
              <w:rPr>
                <w:noProof/>
              </w:rPr>
              <w:drawing>
                <wp:inline distT="0" distB="0" distL="0" distR="0" wp14:anchorId="08FCE857" wp14:editId="6969FF7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BB4C54" w:rsidRDefault="00036BB0" w:rsidP="004142B9">
            <w:pPr>
              <w:spacing w:line="360" w:lineRule="auto"/>
              <w:jc w:val="center"/>
              <w:rPr>
                <w:rFonts w:ascii="Arial Black" w:hAnsi="Arial Black" w:cs="Arial"/>
                <w:b/>
                <w:bCs/>
                <w:sz w:val="28"/>
                <w:szCs w:val="28"/>
              </w:rPr>
            </w:pPr>
            <w:r w:rsidRPr="00BB4C54">
              <w:rPr>
                <w:rFonts w:ascii="Arial Black" w:hAnsi="Arial Black" w:cs="Arial"/>
                <w:b/>
                <w:bCs/>
                <w:sz w:val="28"/>
                <w:szCs w:val="28"/>
              </w:rPr>
              <w:t>T.C.</w:t>
            </w:r>
          </w:p>
          <w:p w:rsidR="00036BB0" w:rsidRPr="00BB4C54" w:rsidRDefault="00036BB0" w:rsidP="004142B9">
            <w:pPr>
              <w:pStyle w:val="Balk1"/>
              <w:rPr>
                <w:rFonts w:ascii="Arial Black" w:hAnsi="Arial Black" w:cs="Arial"/>
                <w:sz w:val="28"/>
                <w:szCs w:val="28"/>
              </w:rPr>
            </w:pPr>
            <w:r w:rsidRPr="00BB4C54">
              <w:rPr>
                <w:rFonts w:ascii="Arial Black" w:hAnsi="Arial Black" w:cs="Arial"/>
                <w:sz w:val="28"/>
                <w:szCs w:val="28"/>
              </w:rPr>
              <w:t>İNCESU BELEDİYE BAŞKANLIĞI</w:t>
            </w:r>
          </w:p>
          <w:p w:rsidR="00036BB0" w:rsidRPr="00721516" w:rsidRDefault="00036BB0" w:rsidP="004142B9">
            <w:pPr>
              <w:pStyle w:val="Balk1"/>
              <w:rPr>
                <w:rFonts w:ascii="Arial" w:hAnsi="Arial" w:cs="Arial"/>
              </w:rPr>
            </w:pPr>
            <w:r w:rsidRPr="00BB4C54">
              <w:rPr>
                <w:rFonts w:ascii="Arial Black" w:hAnsi="Arial Black" w:cs="Arial"/>
                <w:sz w:val="28"/>
                <w:szCs w:val="28"/>
              </w:rPr>
              <w:t>Yazı İşleri Müdürlüğü</w:t>
            </w:r>
          </w:p>
        </w:tc>
        <w:tc>
          <w:tcPr>
            <w:tcW w:w="1559" w:type="dxa"/>
            <w:vAlign w:val="center"/>
          </w:tcPr>
          <w:p w:rsidR="00036BB0" w:rsidRDefault="00036BB0" w:rsidP="004142B9">
            <w:pPr>
              <w:jc w:val="center"/>
            </w:pPr>
          </w:p>
        </w:tc>
      </w:tr>
    </w:tbl>
    <w:p w:rsidR="00D955AE" w:rsidRDefault="00D955AE"/>
    <w:p w:rsidR="00036BB0" w:rsidRDefault="00036BB0"/>
    <w:p w:rsidR="00036BB0" w:rsidRPr="00BB4C54" w:rsidRDefault="00281D6A" w:rsidP="00036BB0">
      <w:pPr>
        <w:jc w:val="center"/>
        <w:rPr>
          <w:b/>
        </w:rPr>
      </w:pPr>
      <w:r>
        <w:rPr>
          <w:b/>
        </w:rPr>
        <w:t>OCAK</w:t>
      </w:r>
      <w:r w:rsidR="00036BB0" w:rsidRPr="00BB4C54">
        <w:rPr>
          <w:b/>
        </w:rPr>
        <w:t xml:space="preserve"> AYI </w:t>
      </w:r>
    </w:p>
    <w:p w:rsidR="00036BB0" w:rsidRPr="00BB4C54" w:rsidRDefault="00036BB0" w:rsidP="00036BB0">
      <w:pPr>
        <w:jc w:val="center"/>
        <w:rPr>
          <w:rFonts w:ascii="Arial" w:hAnsi="Arial" w:cs="Arial"/>
        </w:rPr>
      </w:pPr>
      <w:r w:rsidRPr="00BB4C54">
        <w:rPr>
          <w:b/>
        </w:rPr>
        <w:t>MECLİS KARAR ÖZETLERİ</w:t>
      </w:r>
    </w:p>
    <w:p w:rsidR="00036BB0" w:rsidRPr="00BB4C54" w:rsidRDefault="00036BB0" w:rsidP="00036BB0">
      <w:pPr>
        <w:jc w:val="center"/>
      </w:pPr>
    </w:p>
    <w:p w:rsidR="00281D6A" w:rsidRDefault="00281D6A" w:rsidP="00281D6A">
      <w:pPr>
        <w:jc w:val="center"/>
        <w:rPr>
          <w:b/>
        </w:rPr>
      </w:pPr>
    </w:p>
    <w:p w:rsidR="00281D6A" w:rsidRDefault="00281D6A" w:rsidP="00281D6A">
      <w:pPr>
        <w:ind w:firstLine="708"/>
        <w:jc w:val="both"/>
      </w:pPr>
      <w:r>
        <w:rPr>
          <w:b/>
        </w:rPr>
        <w:t>KARAR 001:</w:t>
      </w:r>
      <w:r>
        <w:t xml:space="preserve"> Gündemin </w:t>
      </w:r>
      <w:proofErr w:type="gramStart"/>
      <w:r>
        <w:t>birinci  maddesi</w:t>
      </w:r>
      <w:proofErr w:type="gramEnd"/>
      <w:r>
        <w:t xml:space="preserve">; </w:t>
      </w:r>
    </w:p>
    <w:p w:rsidR="00281D6A" w:rsidRDefault="00281D6A" w:rsidP="00281D6A">
      <w:pPr>
        <w:ind w:firstLine="708"/>
        <w:jc w:val="both"/>
      </w:pPr>
      <w:r>
        <w:t>5393 sayılı Kanunun 25. maddesi gereğince İhtisas komisyonlarından Denetim Komisyonu üyelerinin ve uzman kişinin belirlenmesine geçildi.</w:t>
      </w:r>
    </w:p>
    <w:p w:rsidR="00281D6A" w:rsidRDefault="00281D6A" w:rsidP="00281D6A">
      <w:pPr>
        <w:ind w:firstLine="708"/>
        <w:jc w:val="both"/>
      </w:pPr>
    </w:p>
    <w:p w:rsidR="00281D6A" w:rsidRDefault="00281D6A" w:rsidP="00281D6A">
      <w:pPr>
        <w:ind w:firstLine="708"/>
        <w:jc w:val="both"/>
      </w:pPr>
      <w:r>
        <w:t xml:space="preserve">Yapılan müzakere ve oylamada; </w:t>
      </w:r>
    </w:p>
    <w:p w:rsidR="00281D6A" w:rsidRDefault="00281D6A" w:rsidP="00281D6A">
      <w:pPr>
        <w:ind w:firstLine="708"/>
        <w:jc w:val="both"/>
      </w:pPr>
      <w:r>
        <w:t xml:space="preserve">Belediyemiz Meclis üyelerinden Muzaffer KIZILÇARDAK, Tuncay ŞAHİN ve Ahmet </w:t>
      </w:r>
      <w:proofErr w:type="spellStart"/>
      <w:r>
        <w:t>GÖNÜL’ün</w:t>
      </w:r>
      <w:proofErr w:type="spellEnd"/>
      <w:r>
        <w:t xml:space="preserve"> Meclis Başkanlığına vermiş olduğu önergede </w:t>
      </w:r>
      <w:proofErr w:type="spellStart"/>
      <w:r>
        <w:t>Burhanetdin</w:t>
      </w:r>
      <w:proofErr w:type="spellEnd"/>
      <w:r>
        <w:t xml:space="preserve"> SOYAK, Mehmet BALABAN ve Hasan </w:t>
      </w:r>
      <w:proofErr w:type="spellStart"/>
      <w:r>
        <w:t>ÇALIM’ın</w:t>
      </w:r>
      <w:proofErr w:type="spellEnd"/>
      <w:r>
        <w:t xml:space="preserve"> Denetim Komisyonuna görevlendirilmesi istenmiş ve oylamaya </w:t>
      </w:r>
      <w:proofErr w:type="gramStart"/>
      <w:r>
        <w:t>sunulmuş , oylama</w:t>
      </w:r>
      <w:proofErr w:type="gramEnd"/>
      <w:r>
        <w:t xml:space="preserve"> sonucunda </w:t>
      </w:r>
      <w:proofErr w:type="spellStart"/>
      <w:r>
        <w:t>Burhanetdin</w:t>
      </w:r>
      <w:proofErr w:type="spellEnd"/>
      <w:r>
        <w:t xml:space="preserve"> SOYAK, Mehmet BALABAN ve Hasan </w:t>
      </w:r>
      <w:proofErr w:type="spellStart"/>
      <w:r>
        <w:t>ÇALIM’ın</w:t>
      </w:r>
      <w:proofErr w:type="spellEnd"/>
      <w:r>
        <w:t xml:space="preserve"> 1 (Bir) yıl süre ile Denetim Komisyonunda görev yapmasına;</w:t>
      </w:r>
    </w:p>
    <w:p w:rsidR="00281D6A" w:rsidRDefault="00281D6A" w:rsidP="00281D6A">
      <w:pPr>
        <w:ind w:firstLine="708"/>
        <w:jc w:val="both"/>
      </w:pPr>
      <w:r>
        <w:t xml:space="preserve">   Ayrıca, Denetim komisyonuna dışarıdan uzman kişi olarak görevlendirilecek kişinin 10 (on) iş </w:t>
      </w:r>
      <w:proofErr w:type="gramStart"/>
      <w:r>
        <w:t>günü  denetim</w:t>
      </w:r>
      <w:proofErr w:type="gramEnd"/>
      <w:r>
        <w:t xml:space="preserve"> yapmasına ve katıldığı her gün için 1.000 gösterge rakamının  Devlet Memurlarına uygulanan  aylık katsayı ile  çarpımı sonucu oluşan miktarın ödenmesine  07/01/2013 tarihinde oy birliği ile karar verildi.</w:t>
      </w:r>
    </w:p>
    <w:p w:rsidR="00281D6A" w:rsidRDefault="00281D6A" w:rsidP="00281D6A">
      <w:pPr>
        <w:ind w:firstLine="708"/>
        <w:jc w:val="both"/>
      </w:pPr>
    </w:p>
    <w:p w:rsidR="00281D6A" w:rsidRDefault="00281D6A" w:rsidP="00281D6A">
      <w:pPr>
        <w:ind w:firstLine="708"/>
        <w:jc w:val="both"/>
      </w:pPr>
      <w:r>
        <w:tab/>
      </w:r>
    </w:p>
    <w:p w:rsidR="00281D6A" w:rsidRDefault="00281D6A" w:rsidP="00281D6A">
      <w:pPr>
        <w:ind w:firstLine="708"/>
        <w:jc w:val="both"/>
      </w:pPr>
      <w:r>
        <w:rPr>
          <w:b/>
        </w:rPr>
        <w:t>KARAR 002:</w:t>
      </w:r>
      <w:r>
        <w:t xml:space="preserve"> Gündemin </w:t>
      </w:r>
      <w:proofErr w:type="gramStart"/>
      <w:r>
        <w:t>ikinci  maddesi</w:t>
      </w:r>
      <w:proofErr w:type="gramEnd"/>
      <w:r>
        <w:t xml:space="preserve">; </w:t>
      </w:r>
    </w:p>
    <w:p w:rsidR="00281D6A" w:rsidRDefault="00281D6A" w:rsidP="00281D6A">
      <w:pPr>
        <w:ind w:firstLine="708"/>
        <w:jc w:val="both"/>
      </w:pPr>
      <w:r>
        <w:t xml:space="preserve">5393 sayılı Kanunun 25. maddesi gereğince İhtisas komisyonlarından </w:t>
      </w:r>
      <w:proofErr w:type="gramStart"/>
      <w:r>
        <w:t>İmar  Komisyonu</w:t>
      </w:r>
      <w:proofErr w:type="gramEnd"/>
      <w:r>
        <w:t xml:space="preserve"> üyelerinin  belirlenmesine geçildi.</w:t>
      </w:r>
    </w:p>
    <w:p w:rsidR="00281D6A" w:rsidRDefault="00281D6A" w:rsidP="00281D6A">
      <w:pPr>
        <w:ind w:firstLine="708"/>
        <w:jc w:val="both"/>
      </w:pPr>
    </w:p>
    <w:p w:rsidR="00281D6A" w:rsidRDefault="00281D6A" w:rsidP="00281D6A">
      <w:pPr>
        <w:ind w:firstLine="708"/>
        <w:jc w:val="both"/>
      </w:pPr>
      <w:r>
        <w:t xml:space="preserve">Yapılan müzakere ve oylamada; </w:t>
      </w:r>
    </w:p>
    <w:p w:rsidR="00281D6A" w:rsidRDefault="00281D6A" w:rsidP="00281D6A">
      <w:pPr>
        <w:ind w:firstLine="708"/>
        <w:jc w:val="both"/>
      </w:pPr>
      <w:r>
        <w:t xml:space="preserve">Belediyemiz Meclis üyelerinden Ali ESKİCİ, </w:t>
      </w:r>
      <w:proofErr w:type="spellStart"/>
      <w:r>
        <w:t>Burhanetdin</w:t>
      </w:r>
      <w:proofErr w:type="spellEnd"/>
      <w:r>
        <w:t xml:space="preserve"> SOYAK ve Ahmet </w:t>
      </w:r>
      <w:proofErr w:type="spellStart"/>
      <w:r>
        <w:t>SÜLLÜ’nün</w:t>
      </w:r>
      <w:proofErr w:type="spellEnd"/>
      <w:r>
        <w:t xml:space="preserve"> Meclis Başkanlığına vermiş olduğu önergede Tuncay ŞAHİN, Mustafa BÜYÜKÖZ ve Abdullah </w:t>
      </w:r>
      <w:proofErr w:type="spellStart"/>
      <w:r>
        <w:t>ERİKLİ’nin</w:t>
      </w:r>
      <w:proofErr w:type="spellEnd"/>
      <w:r>
        <w:t xml:space="preserve"> İmar Komisyonuna görevlendirilmesi istenmiş ve oylamaya sunulmuştur. Yapılan oylama sonucunda Tuncay ŞAHİN, Mustafa BÜYÜKÖZ ve Abdullah </w:t>
      </w:r>
      <w:proofErr w:type="spellStart"/>
      <w:r>
        <w:t>ERİKLİ’nin</w:t>
      </w:r>
      <w:proofErr w:type="spellEnd"/>
      <w:r>
        <w:t xml:space="preserve"> 1 (Bir) yıl süre ile İmar Komisyonunda görev yapmasına </w:t>
      </w:r>
      <w:proofErr w:type="gramStart"/>
      <w:r>
        <w:t>07/01/2013</w:t>
      </w:r>
      <w:proofErr w:type="gramEnd"/>
      <w:r>
        <w:t xml:space="preserve"> tarihinde oy birliği ile karar verildi.</w:t>
      </w:r>
    </w:p>
    <w:p w:rsidR="00281D6A" w:rsidRDefault="00281D6A" w:rsidP="00281D6A">
      <w:pPr>
        <w:ind w:firstLine="708"/>
        <w:jc w:val="both"/>
      </w:pPr>
    </w:p>
    <w:p w:rsidR="00281D6A" w:rsidRDefault="00281D6A" w:rsidP="00281D6A">
      <w:pPr>
        <w:jc w:val="both"/>
      </w:pPr>
    </w:p>
    <w:p w:rsidR="00281D6A" w:rsidRDefault="00281D6A" w:rsidP="00281D6A">
      <w:pPr>
        <w:ind w:firstLine="708"/>
        <w:jc w:val="both"/>
      </w:pPr>
      <w:r>
        <w:rPr>
          <w:b/>
        </w:rPr>
        <w:t>KARAR 003:</w:t>
      </w:r>
      <w:r>
        <w:t xml:space="preserve"> Gündemin </w:t>
      </w:r>
      <w:proofErr w:type="gramStart"/>
      <w:r>
        <w:t>üçüncü  maddesi</w:t>
      </w:r>
      <w:proofErr w:type="gramEnd"/>
      <w:r>
        <w:t xml:space="preserve">; </w:t>
      </w:r>
    </w:p>
    <w:p w:rsidR="00281D6A" w:rsidRDefault="00281D6A" w:rsidP="00281D6A">
      <w:pPr>
        <w:ind w:firstLine="708"/>
        <w:jc w:val="both"/>
      </w:pPr>
      <w:r>
        <w:t xml:space="preserve">5393 sayılı Kanunun 25. maddesi gereğince İhtisas komisyonlarından Plan ve </w:t>
      </w:r>
      <w:proofErr w:type="gramStart"/>
      <w:r>
        <w:t>Bütçe  Komisyonu</w:t>
      </w:r>
      <w:proofErr w:type="gramEnd"/>
      <w:r>
        <w:t xml:space="preserve"> üyelerinin  belirlenmesine geçildi.</w:t>
      </w:r>
    </w:p>
    <w:p w:rsidR="00281D6A" w:rsidRDefault="00281D6A" w:rsidP="00281D6A">
      <w:pPr>
        <w:ind w:firstLine="708"/>
        <w:jc w:val="both"/>
      </w:pPr>
    </w:p>
    <w:p w:rsidR="00281D6A" w:rsidRDefault="00281D6A" w:rsidP="00281D6A">
      <w:pPr>
        <w:ind w:firstLine="708"/>
        <w:jc w:val="both"/>
      </w:pPr>
      <w:r>
        <w:t xml:space="preserve">Yapılan müzakere ve oylamada; </w:t>
      </w:r>
    </w:p>
    <w:p w:rsidR="00281D6A" w:rsidRDefault="00281D6A" w:rsidP="00281D6A">
      <w:pPr>
        <w:ind w:firstLine="708"/>
        <w:jc w:val="both"/>
      </w:pPr>
      <w:r>
        <w:t xml:space="preserve">Belediyemiz Meclis üyelerinden Mustafa BÜYÜKÖZ, Mehmet BALABAN ve Hasan </w:t>
      </w:r>
      <w:proofErr w:type="spellStart"/>
      <w:proofErr w:type="gramStart"/>
      <w:r>
        <w:t>ÇALIM’ın</w:t>
      </w:r>
      <w:proofErr w:type="spellEnd"/>
      <w:r>
        <w:t xml:space="preserve">  Meclis</w:t>
      </w:r>
      <w:proofErr w:type="gramEnd"/>
      <w:r>
        <w:t xml:space="preserve"> Başkanlığına vermiş olduğu önergede Ali ESKİCİ, Emin HASTA ve Ahmet </w:t>
      </w:r>
      <w:proofErr w:type="spellStart"/>
      <w:r>
        <w:t>GÖNÜL’ün</w:t>
      </w:r>
      <w:proofErr w:type="spellEnd"/>
      <w:r>
        <w:t xml:space="preserve">  Plan ve Bütçe  Komisyonuna görevlendirilmesi istenmiş ve oylamaya sunulmuştur. Yapılan oylama sonucunda Ali ESKİCİ, Emin HASTA ve Ahmet </w:t>
      </w:r>
      <w:proofErr w:type="spellStart"/>
      <w:proofErr w:type="gramStart"/>
      <w:r>
        <w:t>GÖNÜL’ün</w:t>
      </w:r>
      <w:proofErr w:type="spellEnd"/>
      <w:r>
        <w:t xml:space="preserve">  1</w:t>
      </w:r>
      <w:proofErr w:type="gramEnd"/>
      <w:r>
        <w:t xml:space="preserve"> (Bir) yıl süre ile Plan ve Bütçe Komisyonunda görev yapmasına 07/01/2013 tarihinde oy birliği ile karar verildi.</w:t>
      </w:r>
    </w:p>
    <w:p w:rsidR="00281D6A" w:rsidRDefault="00281D6A" w:rsidP="00281D6A">
      <w:pPr>
        <w:ind w:firstLine="708"/>
        <w:jc w:val="both"/>
      </w:pPr>
    </w:p>
    <w:p w:rsidR="00281D6A" w:rsidRDefault="00281D6A" w:rsidP="00281D6A">
      <w:pPr>
        <w:jc w:val="both"/>
      </w:pPr>
    </w:p>
    <w:p w:rsidR="00281D6A" w:rsidRDefault="00281D6A" w:rsidP="00281D6A">
      <w:pPr>
        <w:ind w:firstLine="708"/>
        <w:jc w:val="both"/>
      </w:pPr>
      <w:r>
        <w:rPr>
          <w:b/>
        </w:rPr>
        <w:t>KARAR 004:</w:t>
      </w:r>
      <w:r>
        <w:t xml:space="preserve"> Gündemin </w:t>
      </w:r>
      <w:proofErr w:type="gramStart"/>
      <w:r>
        <w:t>dördüncü  maddesi</w:t>
      </w:r>
      <w:proofErr w:type="gramEnd"/>
      <w:r>
        <w:t xml:space="preserve">; </w:t>
      </w:r>
    </w:p>
    <w:p w:rsidR="00281D6A" w:rsidRDefault="00281D6A" w:rsidP="00281D6A">
      <w:pPr>
        <w:ind w:firstLine="708"/>
        <w:jc w:val="both"/>
      </w:pPr>
      <w:r>
        <w:t xml:space="preserve">Başkanlık Makamının 31/12/2012 tarih ve 609 sayılı yazısında Belediyemizde Fen İşleri Müdür Vekili olarak görev yapan Ersel </w:t>
      </w:r>
      <w:proofErr w:type="gramStart"/>
      <w:r>
        <w:t>ELCUMAN  ve</w:t>
      </w:r>
      <w:proofErr w:type="gramEnd"/>
      <w:r>
        <w:t xml:space="preserve"> Mali Hizmetler Müdür Vekili olarak görev yapın Bayram </w:t>
      </w:r>
      <w:proofErr w:type="spellStart"/>
      <w:r>
        <w:t>YÖNEM’e</w:t>
      </w:r>
      <w:proofErr w:type="spellEnd"/>
      <w:r>
        <w:t xml:space="preserve"> Belediyemizin işlerinin daha hızlı yürümesi açısından Bakanlıklar Makamına, Valilik Makamına, Kaymakamlık Makamına, Cumhuriyet Savcılığına, Büyükşehir </w:t>
      </w:r>
      <w:r>
        <w:lastRenderedPageBreak/>
        <w:t xml:space="preserve">Belediye Başkanlığına bağlı şirketlere  gönderilecek yazılar haricinde Fen İşleri Müdür Vekili olarak görev yapan Ersel ELCUMAN  ve Mali Hizmetler Müdür Vekili olarak görev yapın Bayram </w:t>
      </w:r>
      <w:proofErr w:type="spellStart"/>
      <w:r>
        <w:t>YÖNEM’e</w:t>
      </w:r>
      <w:proofErr w:type="spellEnd"/>
      <w:r>
        <w:t xml:space="preserve"> imza yetkisinin verilmesinin görüşülmesine geçildi.</w:t>
      </w:r>
    </w:p>
    <w:p w:rsidR="00281D6A" w:rsidRDefault="00281D6A" w:rsidP="00281D6A">
      <w:pPr>
        <w:ind w:firstLine="708"/>
        <w:jc w:val="both"/>
      </w:pPr>
    </w:p>
    <w:p w:rsidR="00281D6A" w:rsidRDefault="00281D6A" w:rsidP="00281D6A">
      <w:pPr>
        <w:ind w:firstLine="708"/>
        <w:jc w:val="both"/>
      </w:pPr>
      <w:r>
        <w:t>Yapılan müzakere ve oylamada;</w:t>
      </w:r>
    </w:p>
    <w:p w:rsidR="00281D6A" w:rsidRDefault="00281D6A" w:rsidP="00281D6A">
      <w:pPr>
        <w:spacing w:before="60" w:after="60"/>
        <w:ind w:firstLine="340"/>
        <w:jc w:val="both"/>
        <w:rPr>
          <w:szCs w:val="18"/>
        </w:rPr>
      </w:pPr>
      <w:r>
        <w:rPr>
          <w:bCs/>
          <w:szCs w:val="18"/>
        </w:rPr>
        <w:t>5393 sayılı Belediye Kanunun 42. Maddesinde</w:t>
      </w:r>
      <w:r>
        <w:rPr>
          <w:szCs w:val="18"/>
        </w:rPr>
        <w:t xml:space="preserve"> “Belediye başkanı, görev ve yetkilerinden bir kısmını uygun gördüğü takdirde, yöneticilik sıfatı bulunan belediye görevlilerine devredebilir.” İbaresine istinaden </w:t>
      </w:r>
      <w:r>
        <w:t xml:space="preserve">Belediyemizde Fen İşleri Müdür Vekili olarak görev yapan Ersel </w:t>
      </w:r>
      <w:proofErr w:type="gramStart"/>
      <w:r>
        <w:t>ELCUMAN  ve</w:t>
      </w:r>
      <w:proofErr w:type="gramEnd"/>
      <w:r>
        <w:t xml:space="preserve"> Mali Hizmetler Müdür Vekili olarak görev yapın Bayram </w:t>
      </w:r>
      <w:proofErr w:type="spellStart"/>
      <w:r>
        <w:t>YÖNEM’e</w:t>
      </w:r>
      <w:proofErr w:type="spellEnd"/>
      <w:r>
        <w:t xml:space="preserve"> Bakanlıklar Makamına, Valilik Makamına, Kaymakamlık Makamına, Cumhuriyet Savcılığına, Büyükşehir Belediye Başkanlığına bağlı şirketlere  gönderilecek yazılar haricinde Fen İşleri Müdür Vekili olarak görev yapan Ersel ELCUMAN  ve Mali Hizmetler Müdür Vekili olarak görev yapın Bayram </w:t>
      </w:r>
      <w:proofErr w:type="spellStart"/>
      <w:r>
        <w:t>YÖNEM’e</w:t>
      </w:r>
      <w:proofErr w:type="spellEnd"/>
      <w:r>
        <w:t xml:space="preserve"> imza yetkisinin verilmesine  07/01/2013 tarihinde oy birliği ile karar verildi.</w:t>
      </w:r>
    </w:p>
    <w:p w:rsidR="00281D6A" w:rsidRDefault="00281D6A" w:rsidP="00281D6A">
      <w:pPr>
        <w:ind w:firstLine="708"/>
        <w:jc w:val="both"/>
      </w:pPr>
    </w:p>
    <w:p w:rsidR="00281D6A" w:rsidRDefault="00281D6A" w:rsidP="00281D6A">
      <w:pPr>
        <w:jc w:val="both"/>
      </w:pPr>
    </w:p>
    <w:p w:rsidR="00281D6A" w:rsidRDefault="00281D6A" w:rsidP="00281D6A">
      <w:pPr>
        <w:ind w:firstLine="708"/>
        <w:jc w:val="both"/>
      </w:pPr>
      <w:r>
        <w:rPr>
          <w:b/>
        </w:rPr>
        <w:t>KARAR 005:</w:t>
      </w:r>
      <w:r>
        <w:t xml:space="preserve"> Gündemin </w:t>
      </w:r>
      <w:proofErr w:type="gramStart"/>
      <w:r>
        <w:t>beşinci  maddesi</w:t>
      </w:r>
      <w:proofErr w:type="gramEnd"/>
      <w:r>
        <w:t xml:space="preserve">; </w:t>
      </w:r>
    </w:p>
    <w:p w:rsidR="00281D6A" w:rsidRDefault="00281D6A" w:rsidP="00281D6A">
      <w:pPr>
        <w:ind w:firstLine="708"/>
        <w:jc w:val="both"/>
      </w:pPr>
      <w:r>
        <w:t xml:space="preserve">İlçemiz saraycık Mahalleri 7-8 pafta, 339 ve 774 parselde kayıtlı taşınmaz üzerinde 421 derslikli </w:t>
      </w:r>
      <w:proofErr w:type="gramStart"/>
      <w:r>
        <w:t>kampus</w:t>
      </w:r>
      <w:proofErr w:type="gramEnd"/>
      <w:r>
        <w:t xml:space="preserve"> okul alanı yapılması planlanmakta olup, Söz konusu taşınmazın yer aldığı mevcut Fen Lisesi alanı Belediyemiz 1/1000 ölçekli uygulama imar planlarında 0,60 emsal değeri ile planlanmış olup yapımı düşünülen proje kapsamında yapılaşma alanı yetersiz kalacağından ilgi yerde imar planı tadilatı yapılarak emsal değerinin 1,00 olarak değiştirilmesine dair Fen İşleri Müdürlüğünün 28/12/2012 tarih ve 2383 </w:t>
      </w:r>
      <w:proofErr w:type="spellStart"/>
      <w:r>
        <w:t>nolu</w:t>
      </w:r>
      <w:proofErr w:type="spellEnd"/>
      <w:r>
        <w:t xml:space="preserve"> onayı okundu;</w:t>
      </w:r>
    </w:p>
    <w:p w:rsidR="00281D6A" w:rsidRDefault="00281D6A" w:rsidP="00281D6A">
      <w:pPr>
        <w:ind w:firstLine="708"/>
        <w:jc w:val="both"/>
      </w:pPr>
    </w:p>
    <w:p w:rsidR="00281D6A" w:rsidRDefault="00281D6A" w:rsidP="00281D6A">
      <w:pPr>
        <w:jc w:val="both"/>
      </w:pPr>
      <w:r>
        <w:t xml:space="preserve">          Yapılan müzakere ve oylamada; </w:t>
      </w:r>
    </w:p>
    <w:p w:rsidR="00281D6A" w:rsidRDefault="00281D6A" w:rsidP="00281D6A">
      <w:pPr>
        <w:ind w:firstLine="708"/>
        <w:jc w:val="both"/>
      </w:pPr>
      <w:r>
        <w:t xml:space="preserve">İlçemiz saraycık Mahalleri 7-8 pafta, 339 ve 774 </w:t>
      </w:r>
      <w:proofErr w:type="spellStart"/>
      <w:r>
        <w:t>nolu</w:t>
      </w:r>
      <w:proofErr w:type="spellEnd"/>
      <w:r>
        <w:t xml:space="preserve"> parselde kayıtlı taşınmaz üzerine 421 derslikli kampus okul alanı yapılması planlanmakta olup, Söz konusu taşınmazın yer aldığı mevcut Fen Lisesi alanı Belediyemiz 1/1000 ölçekli uygulama imar planlarında 0,60 emsal değeri ile planlanmış olup yapımı düşünülen proje kapsamında yapılaşma alanı yetersiz kalacağından ilgi yerde imar planı tadilatı yapılarak emsal değerinin 1,00 olarak değiştirilmesi için 5393 sayılı </w:t>
      </w:r>
      <w:proofErr w:type="gramStart"/>
      <w:r>
        <w:t>Belediye  Kanunun</w:t>
      </w:r>
      <w:proofErr w:type="gramEnd"/>
      <w:r>
        <w:t xml:space="preserve"> 24. Maddesi gereğince İmar Komisyonuna havalesine 07/01/2013 tarihinde  oy birliği ile karar verildi. </w:t>
      </w:r>
    </w:p>
    <w:p w:rsidR="00281D6A" w:rsidRDefault="00281D6A" w:rsidP="00281D6A">
      <w:pPr>
        <w:ind w:firstLine="708"/>
        <w:jc w:val="both"/>
      </w:pPr>
    </w:p>
    <w:p w:rsidR="00281D6A" w:rsidRDefault="00281D6A" w:rsidP="00281D6A">
      <w:pPr>
        <w:ind w:firstLine="708"/>
        <w:jc w:val="both"/>
      </w:pPr>
      <w:r>
        <w:t xml:space="preserve"> </w:t>
      </w:r>
    </w:p>
    <w:p w:rsidR="00281D6A" w:rsidRDefault="00281D6A" w:rsidP="00281D6A">
      <w:pPr>
        <w:ind w:firstLine="708"/>
        <w:jc w:val="both"/>
      </w:pPr>
      <w:r>
        <w:rPr>
          <w:b/>
        </w:rPr>
        <w:t>KARAR 006:</w:t>
      </w:r>
      <w:r>
        <w:t xml:space="preserve"> Gündemin </w:t>
      </w:r>
      <w:proofErr w:type="gramStart"/>
      <w:r>
        <w:t>altıncı  maddesi</w:t>
      </w:r>
      <w:proofErr w:type="gramEnd"/>
      <w:r>
        <w:t xml:space="preserve">; </w:t>
      </w:r>
    </w:p>
    <w:p w:rsidR="00281D6A" w:rsidRDefault="00281D6A" w:rsidP="00281D6A">
      <w:pPr>
        <w:ind w:firstLine="705"/>
      </w:pPr>
      <w:r>
        <w:t>20.12.2012 tarih, 6515 sayılı Kayseri Büyükşehir Belediyesi İmar ve Şehircilik Dairesi Başkanlığı yazısı;</w:t>
      </w:r>
    </w:p>
    <w:p w:rsidR="00281D6A" w:rsidRDefault="00281D6A" w:rsidP="00281D6A">
      <w:pPr>
        <w:jc w:val="both"/>
      </w:pPr>
      <w:r>
        <w:tab/>
        <w:t xml:space="preserve">İlgi yazıda belirtilen Kayseri Büyükşehir Belediye Meclisi 10.12.2012 tarih, 828 sayılı meclis kararı doğrultusunda, İlçemiz </w:t>
      </w:r>
      <w:proofErr w:type="spellStart"/>
      <w:r>
        <w:t>Örenşehir</w:t>
      </w:r>
      <w:proofErr w:type="spellEnd"/>
      <w:r>
        <w:t xml:space="preserve"> Mahallesi SS. Yıldız Hurdacılar Sitesi Toplu İşyeri Yapı Kooperatifi adına kayıtlı 102 ada </w:t>
      </w:r>
      <w:proofErr w:type="gramStart"/>
      <w:r>
        <w:t>1,2,3,4,5,6,7,8,9</w:t>
      </w:r>
      <w:proofErr w:type="gramEnd"/>
      <w:r>
        <w:t xml:space="preserve"> ve 10 </w:t>
      </w:r>
      <w:proofErr w:type="spellStart"/>
      <w:r>
        <w:t>nolu</w:t>
      </w:r>
      <w:proofErr w:type="spellEnd"/>
      <w:r>
        <w:t xml:space="preserve"> parsellerin bulunduğu ada da 1/1000 Ölçekli Uygulama İmar planı tadilatının onaylanması konusunun Meclisimizde görüşülmesine dair Fen İşleri Müdürlüğünün28/12/2012 tarih ve 2382 sayılı yazısı okundu;</w:t>
      </w:r>
    </w:p>
    <w:p w:rsidR="00281D6A" w:rsidRDefault="00281D6A" w:rsidP="00281D6A">
      <w:pPr>
        <w:jc w:val="both"/>
      </w:pPr>
      <w:r>
        <w:tab/>
      </w:r>
    </w:p>
    <w:p w:rsidR="00281D6A" w:rsidRDefault="00281D6A" w:rsidP="00281D6A">
      <w:pPr>
        <w:jc w:val="both"/>
      </w:pPr>
      <w:r>
        <w:t xml:space="preserve">          Yapılan müzakere ve oylamada; </w:t>
      </w:r>
    </w:p>
    <w:p w:rsidR="00281D6A" w:rsidRDefault="00281D6A" w:rsidP="00281D6A">
      <w:pPr>
        <w:ind w:firstLine="708"/>
        <w:jc w:val="both"/>
      </w:pPr>
      <w:r>
        <w:t xml:space="preserve">İlgi yazıda belirtilen Kayseri Büyükşehir Belediye Meclisi 10.12.2012 tarih, 828 sayılı meclis kararı doğrultusunda, İlçemiz </w:t>
      </w:r>
      <w:proofErr w:type="spellStart"/>
      <w:r>
        <w:t>Örenşehir</w:t>
      </w:r>
      <w:proofErr w:type="spellEnd"/>
      <w:r>
        <w:t xml:space="preserve"> Mahallesi SS. Yıldız Hurdacılar Sitesi Toplu İşyeri Yapı Kooperatifi adına kayıtlı 102 ada 1,2,3,4,5,6,7,8,9 ve 10 </w:t>
      </w:r>
      <w:proofErr w:type="spellStart"/>
      <w:r>
        <w:t>nolu</w:t>
      </w:r>
      <w:proofErr w:type="spellEnd"/>
      <w:r>
        <w:t xml:space="preserve"> parsellerin bulunduğu ada da 1/1000 Ölçekli Uygulama İmar planı tadilatının görüşülmesi için 5393 sayılı </w:t>
      </w:r>
      <w:proofErr w:type="gramStart"/>
      <w:r>
        <w:t>Belediye  Kanunun</w:t>
      </w:r>
      <w:proofErr w:type="gramEnd"/>
      <w:r>
        <w:t xml:space="preserve"> 24. Maddesi gereğince  İmar Komisyonuna havalesine 07/01/2013 tarihinde  oy birliği ile karar verildi. </w:t>
      </w:r>
    </w:p>
    <w:p w:rsidR="00281D6A" w:rsidRDefault="00281D6A" w:rsidP="00281D6A">
      <w:pPr>
        <w:ind w:firstLine="708"/>
        <w:jc w:val="both"/>
        <w:rPr>
          <w:b/>
        </w:rPr>
      </w:pPr>
    </w:p>
    <w:p w:rsidR="00281D6A" w:rsidRDefault="00281D6A" w:rsidP="00281D6A">
      <w:pPr>
        <w:ind w:firstLine="708"/>
        <w:jc w:val="both"/>
      </w:pPr>
    </w:p>
    <w:p w:rsidR="00281D6A" w:rsidRDefault="00281D6A" w:rsidP="00281D6A">
      <w:pPr>
        <w:ind w:firstLine="708"/>
        <w:jc w:val="both"/>
      </w:pPr>
      <w:r>
        <w:rPr>
          <w:b/>
        </w:rPr>
        <w:t>KARAR 007:</w:t>
      </w:r>
      <w:r>
        <w:t xml:space="preserve"> Gündemin </w:t>
      </w:r>
      <w:proofErr w:type="gramStart"/>
      <w:r>
        <w:t>yedince  maddesi</w:t>
      </w:r>
      <w:proofErr w:type="gramEnd"/>
      <w:r>
        <w:t xml:space="preserve">; </w:t>
      </w:r>
    </w:p>
    <w:p w:rsidR="00281D6A" w:rsidRDefault="00281D6A" w:rsidP="00281D6A">
      <w:pPr>
        <w:ind w:firstLine="708"/>
        <w:jc w:val="both"/>
      </w:pPr>
      <w:r>
        <w:t xml:space="preserve">Belediyemiz Zabıta Müdürlüğünde çalışan Zabıta Personelinin 31/12/2012 tarih ve 28514 sayılı mükerrer Resmi Gazetede yayınlanan 2013 yılı bütçe kanunun K-Cetvelindeki aylık maktu fazla çalışma ücretinin belirlenmesine ait </w:t>
      </w:r>
      <w:proofErr w:type="gramStart"/>
      <w:r>
        <w:t>Zabıta  Müdürlüğünün</w:t>
      </w:r>
      <w:proofErr w:type="gramEnd"/>
      <w:r>
        <w:t xml:space="preserve"> 04/01/2013 tarih ve 02 sayılı yazısı okundu;</w:t>
      </w:r>
    </w:p>
    <w:p w:rsidR="00281D6A" w:rsidRDefault="00281D6A" w:rsidP="00281D6A">
      <w:pPr>
        <w:jc w:val="both"/>
      </w:pPr>
      <w:r>
        <w:tab/>
      </w:r>
    </w:p>
    <w:p w:rsidR="00281D6A" w:rsidRDefault="00281D6A" w:rsidP="00281D6A">
      <w:pPr>
        <w:jc w:val="both"/>
      </w:pPr>
      <w:r>
        <w:lastRenderedPageBreak/>
        <w:t xml:space="preserve">          Yapılan müzakere ve oylamada; </w:t>
      </w:r>
    </w:p>
    <w:p w:rsidR="00281D6A" w:rsidRDefault="00281D6A" w:rsidP="00281D6A">
      <w:pPr>
        <w:ind w:firstLine="708"/>
        <w:jc w:val="both"/>
      </w:pPr>
      <w:r>
        <w:t xml:space="preserve">31/12/2012 tarih ve 28514 sayılı mükerrer Resmi Gazetede yayınlanan 2013 yılı bütçe kanunun K-Cetvelinin (B) aylık maktu fazla çalışma ücreti bölümündeki Ankara, İstanbul ve İzmir Büyükşehir Belediyeleri dışındaki diğer Büyükşehirlerin Belediye sınırları içerisindekiler </w:t>
      </w:r>
      <w:proofErr w:type="gramStart"/>
      <w:r>
        <w:t>için  361</w:t>
      </w:r>
      <w:proofErr w:type="gramEnd"/>
      <w:r>
        <w:t xml:space="preserve">,00 TL. </w:t>
      </w:r>
      <w:proofErr w:type="gramStart"/>
      <w:r>
        <w:t>ödenir</w:t>
      </w:r>
      <w:proofErr w:type="gramEnd"/>
      <w:r>
        <w:t xml:space="preserve"> maddesine istinaden 2013 mali yılı için Belediyemiz Zabıta Personelinin maktu fazla çalışma ücreti 361,00 TL. </w:t>
      </w:r>
      <w:proofErr w:type="gramStart"/>
      <w:r>
        <w:t>olarak</w:t>
      </w:r>
      <w:proofErr w:type="gramEnd"/>
      <w:r>
        <w:t xml:space="preserve"> ödenmesine 07/01/2013 tarihinde oy birliği ile karar verildi.</w:t>
      </w:r>
    </w:p>
    <w:p w:rsidR="00281D6A" w:rsidRDefault="00281D6A" w:rsidP="00281D6A">
      <w:pPr>
        <w:ind w:firstLine="708"/>
        <w:jc w:val="both"/>
      </w:pPr>
    </w:p>
    <w:p w:rsidR="00281D6A" w:rsidRDefault="00281D6A" w:rsidP="00281D6A">
      <w:pPr>
        <w:jc w:val="both"/>
      </w:pPr>
    </w:p>
    <w:p w:rsidR="00281D6A" w:rsidRDefault="00281D6A" w:rsidP="00281D6A">
      <w:pPr>
        <w:ind w:firstLine="708"/>
        <w:jc w:val="both"/>
      </w:pPr>
      <w:r>
        <w:rPr>
          <w:b/>
        </w:rPr>
        <w:t>KARAR 008:</w:t>
      </w:r>
      <w:r>
        <w:t xml:space="preserve"> Gündemin </w:t>
      </w:r>
      <w:proofErr w:type="gramStart"/>
      <w:r>
        <w:t>sekizinci  maddesi</w:t>
      </w:r>
      <w:proofErr w:type="gramEnd"/>
      <w:r>
        <w:t xml:space="preserve">; </w:t>
      </w:r>
    </w:p>
    <w:p w:rsidR="00281D6A" w:rsidRDefault="00281D6A" w:rsidP="00281D6A">
      <w:pPr>
        <w:ind w:firstLine="708"/>
        <w:jc w:val="both"/>
      </w:pPr>
      <w:r>
        <w:t xml:space="preserve">Kayseri Büyükşehir Belediyesi Kayseri Nazım İmar Planı plan açıklama notu ile ilgi </w:t>
      </w:r>
      <w:proofErr w:type="gramStart"/>
      <w:r>
        <w:t>yazıda  Kayseri</w:t>
      </w:r>
      <w:proofErr w:type="gramEnd"/>
      <w:r>
        <w:t xml:space="preserve"> Büyükşehir Belediyesi Kayseri Nazım İmar Planı plan açıklama notu 6.6.2 marjinal tarım alanları için ‘1/50000 Ölçekli Çevre Düzeni Planı değişikliği ile 1/25000 ve 1/5000 ölçekli nazım imar planı değişikliği şartı aranmadan 1/1000 ölçekli uygulama imar planı yapılabilir’ maddesine istinaden İlçemiz Saraycık Mahallesi sınırları içerisinde yer alan Bedir Bağları Mevkiinde mevcut yapılaşma ve Çevre Düzeni Planında ‘Diğer Tarım Alanı’ vasfı korunarak 1/1000 Ölçekli Uygulama İmar planı yapılması konusundaki Fen İşleri Müdürlüğünün 04/01/2013 tarih ve 27 </w:t>
      </w:r>
      <w:proofErr w:type="spellStart"/>
      <w:r>
        <w:t>nolu</w:t>
      </w:r>
      <w:proofErr w:type="spellEnd"/>
      <w:r>
        <w:t xml:space="preserve"> onayı okundu;</w:t>
      </w:r>
    </w:p>
    <w:p w:rsidR="00281D6A" w:rsidRDefault="00281D6A" w:rsidP="00281D6A">
      <w:pPr>
        <w:jc w:val="both"/>
      </w:pPr>
      <w:r>
        <w:tab/>
      </w:r>
    </w:p>
    <w:p w:rsidR="00281D6A" w:rsidRDefault="00281D6A" w:rsidP="00281D6A">
      <w:pPr>
        <w:jc w:val="both"/>
      </w:pPr>
      <w:r>
        <w:t xml:space="preserve">          Yapılan müzakere ve oylamada; </w:t>
      </w:r>
    </w:p>
    <w:p w:rsidR="00281D6A" w:rsidRDefault="00281D6A" w:rsidP="00281D6A">
      <w:pPr>
        <w:ind w:firstLine="708"/>
        <w:jc w:val="both"/>
      </w:pPr>
      <w:r>
        <w:t xml:space="preserve">İlgi yazıda Kayseri Büyükşehir Belediyesi Kayseri Nazım İmar Planı plan açıklama notu 6.6.2 marjinal tarım alanları için ‘1/50000 Ölçekli Çevre Düzeni Planı değişikliği ile 1/25000 ve 1/5000 ölçekli nazım imar planı değişikliği şartı aranmadan 1/1000 ölçekli uygulama imar planı yapılabilir’ maddesine istinaden İlçemiz Saraycık Mahallesi sınırları içerisinde yer alan Bedir Bağları Mevkiinde mevcut yapılaşma ve Çevre Düzeni Planında ‘Diğer Tarım Alanı’ vasfı korunarak 1/1000 Ölçekli Uygulama İmar planı yapılmasının görüşülmesi için 5393 sayılı </w:t>
      </w:r>
      <w:proofErr w:type="gramStart"/>
      <w:r>
        <w:t>Belediye  Kanunun</w:t>
      </w:r>
      <w:proofErr w:type="gramEnd"/>
      <w:r>
        <w:t xml:space="preserve"> 24. Maddesi gereğince  İmar Komisyonuna havalesine 07/01/2013 tarihinde  oy birliği ile karar verildi. </w:t>
      </w:r>
    </w:p>
    <w:p w:rsidR="00281D6A" w:rsidRDefault="00281D6A" w:rsidP="00281D6A">
      <w:pPr>
        <w:ind w:firstLine="708"/>
        <w:jc w:val="both"/>
      </w:pPr>
    </w:p>
    <w:p w:rsidR="00281D6A" w:rsidRDefault="00281D6A" w:rsidP="00281D6A">
      <w:pPr>
        <w:jc w:val="both"/>
      </w:pPr>
    </w:p>
    <w:p w:rsidR="00593F20" w:rsidRDefault="00281D6A" w:rsidP="00593F20">
      <w:pPr>
        <w:ind w:firstLine="708"/>
        <w:jc w:val="both"/>
      </w:pPr>
      <w:r>
        <w:rPr>
          <w:b/>
        </w:rPr>
        <w:t>KARAR 009:</w:t>
      </w:r>
      <w:r>
        <w:t xml:space="preserve"> </w:t>
      </w:r>
      <w:r w:rsidR="00593F20">
        <w:t>Gündemin dokuzuncu</w:t>
      </w:r>
      <w:r w:rsidR="00593F20" w:rsidRPr="00F574E4">
        <w:t xml:space="preserve"> maddesi</w:t>
      </w:r>
      <w:r w:rsidR="00593F20">
        <w:t>;</w:t>
      </w:r>
      <w:r w:rsidR="00593F20" w:rsidRPr="00541D6D">
        <w:t xml:space="preserve"> </w:t>
      </w:r>
    </w:p>
    <w:p w:rsidR="00593F20" w:rsidRDefault="00593F20" w:rsidP="00593F20">
      <w:pPr>
        <w:ind w:firstLine="708"/>
        <w:jc w:val="both"/>
      </w:pPr>
      <w:proofErr w:type="gramStart"/>
      <w:r w:rsidRPr="0086352B">
        <w:t xml:space="preserve">İlçemiz Karamustafa Paşa Mahallesi 595 ada 7 parsel numaralı arsa üzerinde bulunan Kat irtifakı tesisine istinaden bodrum, zemin 1. Ve 2. Katta toplam 42 adet büro, dükkân depo vb. den oluşan </w:t>
      </w:r>
      <w:proofErr w:type="spellStart"/>
      <w:r w:rsidRPr="0086352B">
        <w:t>Karayol</w:t>
      </w:r>
      <w:proofErr w:type="spellEnd"/>
      <w:r w:rsidRPr="0086352B">
        <w:t xml:space="preserve"> İş Merkezine ait; 04.08.2008 tarih, 51 sayılı meclis kararı ile karar ekinde yer alan dükkânların satışına karar verilmiştir.</w:t>
      </w:r>
      <w:r>
        <w:t xml:space="preserve"> </w:t>
      </w:r>
      <w:proofErr w:type="gramEnd"/>
      <w:r w:rsidRPr="0086352B">
        <w:t>Ancak ilgi karar tarihinde henüz kat irtifakı tesisi yapılmadığından oluşan yeni bağımsız bölüm numaraları ile satışına karar verilen dükkân numaraları farklılık göstermektedir. Belediyemiz tarafından yapımı tamamlanan ve satışı yapılan dükkânlara ilişkin Tapu Devir işlemleri yapılacağından herhangi bir sorunla karşılaşmamak için Tapu Müdürlüğü isteği doğrultusunda 04.08.2008 tarih, 51 sayılı meclis kararı ile satışına karar verilen dükkân bağımsız bölüm numaralarının Kat irtifakı tesisi sonrasında oluşan ekte yer alan bağımsız bölüm listesi numaralarına göre düzel</w:t>
      </w:r>
      <w:r>
        <w:t xml:space="preserve">tilerek karar alınması ait Fen işleri müdürlüğünün </w:t>
      </w:r>
      <w:proofErr w:type="gramStart"/>
      <w:r>
        <w:t>03/01/2013</w:t>
      </w:r>
      <w:proofErr w:type="gramEnd"/>
      <w:r>
        <w:t xml:space="preserve"> tarih ve 25 sayılı onayı okundu;</w:t>
      </w:r>
      <w:r w:rsidRPr="0086352B">
        <w:tab/>
      </w:r>
    </w:p>
    <w:p w:rsidR="00593F20" w:rsidRDefault="00593F20" w:rsidP="00593F20">
      <w:pPr>
        <w:ind w:firstLine="708"/>
        <w:jc w:val="both"/>
      </w:pPr>
    </w:p>
    <w:p w:rsidR="00593F20" w:rsidRPr="00050673" w:rsidRDefault="00593F20" w:rsidP="00593F20">
      <w:pPr>
        <w:jc w:val="both"/>
      </w:pPr>
      <w:r>
        <w:t xml:space="preserve">          Yapılan müzakere ve oylamada; </w:t>
      </w:r>
    </w:p>
    <w:p w:rsidR="00593F20" w:rsidRDefault="00593F20" w:rsidP="00593F20">
      <w:pPr>
        <w:ind w:firstLine="708"/>
        <w:jc w:val="both"/>
      </w:pPr>
    </w:p>
    <w:tbl>
      <w:tblPr>
        <w:tblW w:w="710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5"/>
        <w:gridCol w:w="1417"/>
        <w:gridCol w:w="1701"/>
        <w:gridCol w:w="2410"/>
      </w:tblGrid>
      <w:tr w:rsidR="00593F20" w:rsidTr="003536BA">
        <w:trPr>
          <w:trHeight w:val="300"/>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b/>
                <w:color w:val="000000"/>
              </w:rPr>
            </w:pPr>
            <w:r w:rsidRPr="00095E79">
              <w:rPr>
                <w:b/>
                <w:color w:val="000000"/>
              </w:rPr>
              <w:t>B.B.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b/>
                <w:color w:val="000000"/>
              </w:rPr>
            </w:pPr>
            <w:r w:rsidRPr="00095E79">
              <w:rPr>
                <w:b/>
                <w:color w:val="000000"/>
              </w:rPr>
              <w:t>B.B. No</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b/>
                <w:color w:val="000000"/>
              </w:rPr>
            </w:pPr>
            <w:r w:rsidRPr="00095E79">
              <w:rPr>
                <w:b/>
                <w:color w:val="000000"/>
              </w:rPr>
              <w:t>Arsa Payı</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b/>
                <w:color w:val="000000"/>
              </w:rPr>
            </w:pPr>
            <w:r w:rsidRPr="00095E79">
              <w:rPr>
                <w:b/>
                <w:color w:val="000000"/>
              </w:rPr>
              <w:t>Niteliği</w:t>
            </w:r>
          </w:p>
        </w:tc>
      </w:tr>
      <w:tr w:rsidR="00593F20" w:rsidTr="003536BA">
        <w:trPr>
          <w:trHeight w:val="268"/>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Bodrum</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744/6500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Otopark</w:t>
            </w:r>
          </w:p>
        </w:tc>
      </w:tr>
      <w:tr w:rsidR="00593F20" w:rsidTr="003536BA">
        <w:trPr>
          <w:trHeight w:val="271"/>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Bodrum</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6/6500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Depo</w:t>
            </w:r>
          </w:p>
        </w:tc>
      </w:tr>
      <w:tr w:rsidR="00593F20" w:rsidTr="003536BA">
        <w:trPr>
          <w:trHeight w:val="261"/>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165/6500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137"/>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144/6500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169"/>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145/6500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187"/>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190/6500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219"/>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182/6500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251"/>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199/6500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141"/>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203/6500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159"/>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136/6500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191"/>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260/6500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224"/>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50/6500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113"/>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50/6500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145"/>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lastRenderedPageBreak/>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227/6500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163"/>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196/6500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209"/>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22/6500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241"/>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28/6500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273"/>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13/6500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Dükkân</w:t>
            </w:r>
          </w:p>
        </w:tc>
      </w:tr>
      <w:tr w:rsidR="00593F20" w:rsidTr="003536BA">
        <w:trPr>
          <w:trHeight w:val="263"/>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Zemin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6/6500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Depo</w:t>
            </w:r>
          </w:p>
        </w:tc>
      </w:tr>
      <w:tr w:rsidR="00593F20" w:rsidTr="003536BA">
        <w:trPr>
          <w:trHeight w:val="139"/>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80/6500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171"/>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216/6500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189"/>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76/6500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222"/>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124/6500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253"/>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118/6500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129"/>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131/6500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147"/>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132/6500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179"/>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88/6500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211"/>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170/6500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300"/>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50/6500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219"/>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30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50/6500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251"/>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31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153/6500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127"/>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32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122/6500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159"/>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33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9/6500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Depo</w:t>
            </w:r>
          </w:p>
        </w:tc>
      </w:tr>
      <w:tr w:rsidR="00593F20" w:rsidTr="003536BA">
        <w:trPr>
          <w:trHeight w:val="192"/>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34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4/6500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Depo</w:t>
            </w:r>
          </w:p>
        </w:tc>
      </w:tr>
      <w:tr w:rsidR="00593F20" w:rsidTr="003536BA">
        <w:trPr>
          <w:trHeight w:val="223"/>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35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107/6500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Ofis</w:t>
            </w:r>
          </w:p>
        </w:tc>
      </w:tr>
      <w:tr w:rsidR="00593F20" w:rsidTr="003536BA">
        <w:trPr>
          <w:trHeight w:val="255"/>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36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265/6500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Misafirhane</w:t>
            </w:r>
          </w:p>
        </w:tc>
      </w:tr>
      <w:tr w:rsidR="00593F20" w:rsidTr="003536BA">
        <w:trPr>
          <w:trHeight w:val="259"/>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bookmarkStart w:id="0" w:name="OLE_LINK11"/>
            <w:bookmarkStart w:id="1" w:name="OLE_LINK12"/>
            <w:r w:rsidRPr="00095E79">
              <w:rPr>
                <w:color w:val="000000"/>
              </w:rPr>
              <w:t>2. Kat</w:t>
            </w:r>
            <w:bookmarkEnd w:id="0"/>
            <w:bookmarkEnd w:id="1"/>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37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1040/6500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Düğün Salonu</w:t>
            </w:r>
          </w:p>
        </w:tc>
      </w:tr>
      <w:tr w:rsidR="00593F20" w:rsidTr="003536BA">
        <w:trPr>
          <w:trHeight w:val="135"/>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38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491/6500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Konferans Salonu</w:t>
            </w:r>
          </w:p>
        </w:tc>
      </w:tr>
      <w:tr w:rsidR="00593F20" w:rsidTr="003536BA">
        <w:trPr>
          <w:trHeight w:val="167"/>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39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51/6500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199"/>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27/6500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217"/>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41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27/6500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Büro</w:t>
            </w:r>
          </w:p>
        </w:tc>
      </w:tr>
      <w:tr w:rsidR="00593F20" w:rsidTr="003536BA">
        <w:trPr>
          <w:trHeight w:val="165"/>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2. Kat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42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3/6500</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593F20" w:rsidRPr="00095E79" w:rsidRDefault="00593F20" w:rsidP="003536BA">
            <w:pPr>
              <w:jc w:val="center"/>
              <w:rPr>
                <w:color w:val="000000"/>
              </w:rPr>
            </w:pPr>
            <w:r w:rsidRPr="00095E79">
              <w:rPr>
                <w:color w:val="000000"/>
              </w:rPr>
              <w:t>Depo</w:t>
            </w:r>
          </w:p>
        </w:tc>
      </w:tr>
    </w:tbl>
    <w:p w:rsidR="00593F20" w:rsidRDefault="00593F20" w:rsidP="00593F20">
      <w:pPr>
        <w:ind w:firstLine="708"/>
        <w:jc w:val="both"/>
      </w:pPr>
    </w:p>
    <w:p w:rsidR="00281D6A" w:rsidRDefault="00593F20" w:rsidP="00593F20">
      <w:pPr>
        <w:ind w:firstLine="708"/>
        <w:jc w:val="both"/>
      </w:pPr>
      <w:r w:rsidRPr="0086352B">
        <w:t xml:space="preserve">04.08.2008 tarih, 51 sayılı meclis kararı ile satışına karar verilen dükkân bağımsız bölüm numaralarının Kat irtifakı tesisi sonrasında oluşan </w:t>
      </w:r>
      <w:r>
        <w:t xml:space="preserve">yukarı listede belirtilen işyeri </w:t>
      </w:r>
      <w:proofErr w:type="spellStart"/>
      <w:r>
        <w:t>nosu</w:t>
      </w:r>
      <w:proofErr w:type="spellEnd"/>
      <w:r>
        <w:t xml:space="preserve">, işyeri türüne göre satış yapılmasına 07/01/2013 </w:t>
      </w:r>
      <w:proofErr w:type="gramStart"/>
      <w:r>
        <w:t xml:space="preserve">tarihinde </w:t>
      </w:r>
      <w:r w:rsidRPr="00556329">
        <w:t xml:space="preserve"> oy</w:t>
      </w:r>
      <w:proofErr w:type="gramEnd"/>
      <w:r w:rsidRPr="00556329">
        <w:t xml:space="preserve"> birliği ile karar verildi</w:t>
      </w:r>
      <w:bookmarkStart w:id="2" w:name="_GoBack"/>
      <w:bookmarkEnd w:id="2"/>
    </w:p>
    <w:p w:rsidR="00281D6A" w:rsidRDefault="00281D6A" w:rsidP="00281D6A">
      <w:pPr>
        <w:ind w:firstLine="708"/>
        <w:jc w:val="both"/>
      </w:pPr>
    </w:p>
    <w:p w:rsidR="00281D6A" w:rsidRDefault="00281D6A" w:rsidP="00281D6A">
      <w:pPr>
        <w:ind w:firstLine="708"/>
        <w:jc w:val="both"/>
      </w:pPr>
    </w:p>
    <w:p w:rsidR="00281D6A" w:rsidRDefault="00281D6A" w:rsidP="00281D6A">
      <w:pPr>
        <w:ind w:firstLine="708"/>
        <w:jc w:val="both"/>
      </w:pPr>
    </w:p>
    <w:tbl>
      <w:tblPr>
        <w:tblW w:w="0" w:type="auto"/>
        <w:tblLook w:val="01E0" w:firstRow="1" w:lastRow="1" w:firstColumn="1" w:lastColumn="1" w:noHBand="0" w:noVBand="0"/>
      </w:tblPr>
      <w:tblGrid>
        <w:gridCol w:w="2660"/>
        <w:gridCol w:w="4394"/>
        <w:gridCol w:w="2441"/>
      </w:tblGrid>
      <w:tr w:rsidR="00281D6A" w:rsidTr="00281D6A">
        <w:tc>
          <w:tcPr>
            <w:tcW w:w="2660" w:type="dxa"/>
            <w:hideMark/>
          </w:tcPr>
          <w:p w:rsidR="00281D6A" w:rsidRDefault="00281D6A">
            <w:pPr>
              <w:spacing w:line="276" w:lineRule="auto"/>
              <w:jc w:val="center"/>
              <w:rPr>
                <w:lang w:eastAsia="en-US"/>
              </w:rPr>
            </w:pPr>
            <w:r>
              <w:rPr>
                <w:lang w:eastAsia="en-US"/>
              </w:rPr>
              <w:t>Zekeriya KARAYOL</w:t>
            </w:r>
          </w:p>
        </w:tc>
        <w:tc>
          <w:tcPr>
            <w:tcW w:w="4394" w:type="dxa"/>
            <w:hideMark/>
          </w:tcPr>
          <w:p w:rsidR="00281D6A" w:rsidRDefault="00281D6A">
            <w:pPr>
              <w:spacing w:line="276" w:lineRule="auto"/>
              <w:jc w:val="center"/>
              <w:rPr>
                <w:lang w:eastAsia="en-US"/>
              </w:rPr>
            </w:pPr>
            <w:r>
              <w:rPr>
                <w:lang w:eastAsia="en-US"/>
              </w:rPr>
              <w:t>Tuncay ŞAHİN</w:t>
            </w:r>
          </w:p>
        </w:tc>
        <w:tc>
          <w:tcPr>
            <w:tcW w:w="2441" w:type="dxa"/>
            <w:hideMark/>
          </w:tcPr>
          <w:p w:rsidR="00281D6A" w:rsidRDefault="00281D6A">
            <w:pPr>
              <w:spacing w:line="276" w:lineRule="auto"/>
              <w:jc w:val="center"/>
              <w:rPr>
                <w:lang w:eastAsia="en-US"/>
              </w:rPr>
            </w:pPr>
            <w:r>
              <w:rPr>
                <w:lang w:eastAsia="en-US"/>
              </w:rPr>
              <w:t>Emin HASTA</w:t>
            </w:r>
          </w:p>
        </w:tc>
      </w:tr>
      <w:tr w:rsidR="00281D6A" w:rsidTr="00281D6A">
        <w:tc>
          <w:tcPr>
            <w:tcW w:w="2660" w:type="dxa"/>
            <w:hideMark/>
          </w:tcPr>
          <w:p w:rsidR="00281D6A" w:rsidRDefault="00281D6A">
            <w:pPr>
              <w:spacing w:line="276" w:lineRule="auto"/>
              <w:jc w:val="center"/>
              <w:rPr>
                <w:lang w:eastAsia="en-US"/>
              </w:rPr>
            </w:pPr>
            <w:r>
              <w:rPr>
                <w:lang w:eastAsia="en-US"/>
              </w:rPr>
              <w:t>Belediye Başkanı</w:t>
            </w:r>
          </w:p>
        </w:tc>
        <w:tc>
          <w:tcPr>
            <w:tcW w:w="4394" w:type="dxa"/>
            <w:hideMark/>
          </w:tcPr>
          <w:p w:rsidR="00281D6A" w:rsidRDefault="00281D6A">
            <w:pPr>
              <w:spacing w:line="276" w:lineRule="auto"/>
              <w:jc w:val="center"/>
              <w:rPr>
                <w:lang w:eastAsia="en-US"/>
              </w:rPr>
            </w:pPr>
            <w:r>
              <w:rPr>
                <w:lang w:eastAsia="en-US"/>
              </w:rPr>
              <w:t xml:space="preserve">Meclis </w:t>
            </w:r>
            <w:proofErr w:type="gramStart"/>
            <w:r>
              <w:rPr>
                <w:lang w:eastAsia="en-US"/>
              </w:rPr>
              <w:t>Katibi</w:t>
            </w:r>
            <w:proofErr w:type="gramEnd"/>
          </w:p>
        </w:tc>
        <w:tc>
          <w:tcPr>
            <w:tcW w:w="2441" w:type="dxa"/>
            <w:hideMark/>
          </w:tcPr>
          <w:p w:rsidR="00281D6A" w:rsidRDefault="00281D6A">
            <w:pPr>
              <w:spacing w:line="276" w:lineRule="auto"/>
              <w:jc w:val="center"/>
              <w:rPr>
                <w:lang w:eastAsia="en-US"/>
              </w:rPr>
            </w:pPr>
            <w:r>
              <w:rPr>
                <w:lang w:eastAsia="en-US"/>
              </w:rPr>
              <w:t xml:space="preserve">Meclis </w:t>
            </w:r>
            <w:proofErr w:type="gramStart"/>
            <w:r>
              <w:rPr>
                <w:lang w:eastAsia="en-US"/>
              </w:rPr>
              <w:t>Katibi</w:t>
            </w:r>
            <w:proofErr w:type="gramEnd"/>
          </w:p>
        </w:tc>
      </w:tr>
    </w:tbl>
    <w:p w:rsidR="00036BB0" w:rsidRDefault="00036BB0" w:rsidP="00281D6A">
      <w:pPr>
        <w:ind w:firstLine="708"/>
        <w:jc w:val="both"/>
      </w:pPr>
    </w:p>
    <w:sectPr w:rsidR="00036BB0" w:rsidSect="00036BB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36BB0"/>
    <w:rsid w:val="00091DE2"/>
    <w:rsid w:val="00281D6A"/>
    <w:rsid w:val="002D5FF8"/>
    <w:rsid w:val="00593F20"/>
    <w:rsid w:val="00D955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1607</Words>
  <Characters>9163</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2013-01-08T12:57:00Z</dcterms:created>
  <dcterms:modified xsi:type="dcterms:W3CDTF">2013-01-08T13:29:00Z</dcterms:modified>
</cp:coreProperties>
</file>